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DBA" w:rsidRPr="006F7CEC" w:rsidRDefault="00F1623B" w:rsidP="00A91DBA">
      <w:pPr>
        <w:jc w:val="both"/>
        <w:rPr>
          <w:b/>
        </w:rPr>
      </w:pPr>
      <w:r w:rsidRPr="006F7CEC">
        <w:rPr>
          <w:b/>
          <w:noProof/>
          <w:sz w:val="32"/>
        </w:rPr>
        <w:drawing>
          <wp:anchor distT="0" distB="0" distL="114300" distR="114300" simplePos="0" relativeHeight="251657728" behindDoc="0" locked="0" layoutInCell="0" allowOverlap="1">
            <wp:simplePos x="0" y="0"/>
            <wp:positionH relativeFrom="column">
              <wp:posOffset>-76835</wp:posOffset>
            </wp:positionH>
            <wp:positionV relativeFrom="paragraph">
              <wp:posOffset>6985</wp:posOffset>
            </wp:positionV>
            <wp:extent cx="731520" cy="922020"/>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922020"/>
                    </a:xfrm>
                    <a:prstGeom prst="rect">
                      <a:avLst/>
                    </a:prstGeom>
                    <a:noFill/>
                  </pic:spPr>
                </pic:pic>
              </a:graphicData>
            </a:graphic>
            <wp14:sizeRelH relativeFrom="page">
              <wp14:pctWidth>0</wp14:pctWidth>
            </wp14:sizeRelH>
            <wp14:sizeRelV relativeFrom="page">
              <wp14:pctHeight>0</wp14:pctHeight>
            </wp14:sizeRelV>
          </wp:anchor>
        </w:drawing>
      </w:r>
      <w:r w:rsidR="00A91DBA" w:rsidRPr="006F7CEC">
        <w:rPr>
          <w:b/>
          <w:sz w:val="32"/>
        </w:rPr>
        <w:t xml:space="preserve">                  </w:t>
      </w:r>
      <w:r w:rsidR="00A91DBA" w:rsidRPr="006F7CEC">
        <w:rPr>
          <w:b/>
        </w:rPr>
        <w:t>Sződlig</w:t>
      </w:r>
      <w:r w:rsidR="00A91DBA">
        <w:rPr>
          <w:b/>
        </w:rPr>
        <w:t>eti Közös Önkormányzati Hivatal</w:t>
      </w:r>
    </w:p>
    <w:p w:rsidR="00A91DBA" w:rsidRPr="006F7CEC" w:rsidRDefault="00A91DBA" w:rsidP="00A91DBA">
      <w:pPr>
        <w:rPr>
          <w:b/>
        </w:rPr>
      </w:pPr>
      <w:r w:rsidRPr="006F7CEC">
        <w:tab/>
      </w:r>
      <w:r w:rsidRPr="006F7CEC">
        <w:tab/>
      </w:r>
    </w:p>
    <w:p w:rsidR="00A91DBA" w:rsidRPr="006F7CEC" w:rsidRDefault="00A91DBA" w:rsidP="00A91DBA">
      <w:pPr>
        <w:pBdr>
          <w:between w:val="single" w:sz="4" w:space="1" w:color="auto"/>
        </w:pBdr>
        <w:jc w:val="both"/>
        <w:rPr>
          <w:b/>
        </w:rPr>
      </w:pPr>
      <w:r w:rsidRPr="006F7CEC">
        <w:rPr>
          <w:b/>
        </w:rPr>
        <w:tab/>
      </w:r>
      <w:r w:rsidRPr="006F7CEC">
        <w:rPr>
          <w:b/>
        </w:rPr>
        <w:tab/>
        <w:t>2133 Sződliget, Szt. István u. 34.-36</w:t>
      </w:r>
      <w:proofErr w:type="gramStart"/>
      <w:r w:rsidRPr="006F7CEC">
        <w:rPr>
          <w:b/>
        </w:rPr>
        <w:t>..</w:t>
      </w:r>
      <w:proofErr w:type="gramEnd"/>
    </w:p>
    <w:p w:rsidR="00A91DBA" w:rsidRPr="006F7CEC" w:rsidRDefault="00A91DBA" w:rsidP="00A91DBA">
      <w:pPr>
        <w:jc w:val="both"/>
        <w:rPr>
          <w:b/>
        </w:rPr>
      </w:pPr>
      <w:r w:rsidRPr="006F7CEC">
        <w:rPr>
          <w:b/>
        </w:rPr>
        <w:tab/>
      </w:r>
      <w:r w:rsidRPr="006F7CEC">
        <w:rPr>
          <w:b/>
        </w:rPr>
        <w:tab/>
      </w:r>
      <w:r w:rsidRPr="006F7CEC">
        <w:rPr>
          <w:b/>
          <w:u w:val="single"/>
        </w:rPr>
        <w:t>Tel</w:t>
      </w:r>
      <w:proofErr w:type="gramStart"/>
      <w:r w:rsidRPr="006F7CEC">
        <w:rPr>
          <w:b/>
          <w:u w:val="single"/>
        </w:rPr>
        <w:t>.</w:t>
      </w:r>
      <w:r w:rsidRPr="006F7CEC">
        <w:rPr>
          <w:b/>
        </w:rPr>
        <w:t>:</w:t>
      </w:r>
      <w:proofErr w:type="gramEnd"/>
      <w:r w:rsidRPr="006F7CEC">
        <w:rPr>
          <w:b/>
        </w:rPr>
        <w:t xml:space="preserve"> 27/590-096; 27/590-095; </w:t>
      </w:r>
      <w:r w:rsidRPr="006F7CEC">
        <w:rPr>
          <w:b/>
          <w:u w:val="single"/>
        </w:rPr>
        <w:t xml:space="preserve">Fax: </w:t>
      </w:r>
      <w:r w:rsidRPr="006F7CEC">
        <w:rPr>
          <w:b/>
        </w:rPr>
        <w:t>27/ 590-236</w:t>
      </w:r>
      <w:r w:rsidRPr="006F7CEC">
        <w:rPr>
          <w:b/>
        </w:rPr>
        <w:tab/>
      </w:r>
      <w:r w:rsidRPr="006F7CEC">
        <w:rPr>
          <w:b/>
        </w:rPr>
        <w:tab/>
      </w:r>
    </w:p>
    <w:p w:rsidR="00A91DBA" w:rsidRPr="006F7CEC" w:rsidRDefault="00A91DBA" w:rsidP="00A91DBA">
      <w:pPr>
        <w:pStyle w:val="Cmsor1"/>
        <w:pBdr>
          <w:bottom w:val="single" w:sz="4" w:space="5" w:color="auto"/>
        </w:pBdr>
        <w:jc w:val="left"/>
        <w:rPr>
          <w:rFonts w:ascii="Times New Roman" w:hAnsi="Times New Roman"/>
          <w:sz w:val="24"/>
          <w:szCs w:val="24"/>
        </w:rPr>
      </w:pPr>
      <w:r w:rsidRPr="006F7CEC">
        <w:rPr>
          <w:rFonts w:ascii="Times New Roman" w:hAnsi="Times New Roman"/>
        </w:rPr>
        <w:tab/>
      </w:r>
      <w:r w:rsidRPr="006F7CEC">
        <w:rPr>
          <w:rFonts w:ascii="Times New Roman" w:hAnsi="Times New Roman"/>
        </w:rPr>
        <w:tab/>
      </w:r>
      <w:r w:rsidRPr="006F7CEC">
        <w:rPr>
          <w:rFonts w:ascii="Times New Roman" w:hAnsi="Times New Roman"/>
          <w:sz w:val="24"/>
          <w:szCs w:val="24"/>
          <w:u w:val="single"/>
        </w:rPr>
        <w:t>E-mail:</w:t>
      </w:r>
      <w:r w:rsidRPr="006F7CEC">
        <w:rPr>
          <w:rFonts w:ascii="Times New Roman" w:hAnsi="Times New Roman"/>
          <w:sz w:val="24"/>
          <w:szCs w:val="24"/>
        </w:rPr>
        <w:t xml:space="preserve"> jegyzo@szodliget.hu</w:t>
      </w:r>
    </w:p>
    <w:p w:rsidR="00A91DBA" w:rsidRPr="00F63AC7" w:rsidRDefault="00A91DBA" w:rsidP="00A91DBA">
      <w:pPr>
        <w:tabs>
          <w:tab w:val="left" w:pos="5670"/>
        </w:tabs>
        <w:jc w:val="both"/>
        <w:rPr>
          <w:sz w:val="20"/>
        </w:rPr>
      </w:pPr>
      <w:r w:rsidRPr="00F63AC7">
        <w:rPr>
          <w:sz w:val="20"/>
        </w:rPr>
        <w:t>Napirendi pont:</w:t>
      </w:r>
      <w:r w:rsidRPr="00F63AC7">
        <w:rPr>
          <w:sz w:val="20"/>
        </w:rPr>
        <w:tab/>
      </w:r>
    </w:p>
    <w:p w:rsidR="00A91DBA" w:rsidRPr="00F63AC7" w:rsidRDefault="00A91DBA" w:rsidP="00A91DBA">
      <w:pPr>
        <w:tabs>
          <w:tab w:val="left" w:pos="5670"/>
        </w:tabs>
        <w:jc w:val="both"/>
        <w:rPr>
          <w:sz w:val="20"/>
        </w:rPr>
      </w:pPr>
      <w:r w:rsidRPr="00F63AC7">
        <w:rPr>
          <w:sz w:val="20"/>
        </w:rPr>
        <w:t>A napirendet tárgy</w:t>
      </w:r>
      <w:r>
        <w:rPr>
          <w:sz w:val="20"/>
        </w:rPr>
        <w:t xml:space="preserve">aló ülés </w:t>
      </w:r>
      <w:proofErr w:type="gramStart"/>
      <w:r>
        <w:rPr>
          <w:sz w:val="20"/>
        </w:rPr>
        <w:t>dátuma</w:t>
      </w:r>
      <w:proofErr w:type="gramEnd"/>
      <w:r>
        <w:rPr>
          <w:sz w:val="20"/>
        </w:rPr>
        <w:t>:</w:t>
      </w:r>
      <w:r>
        <w:rPr>
          <w:sz w:val="20"/>
        </w:rPr>
        <w:tab/>
        <w:t>201</w:t>
      </w:r>
      <w:r w:rsidR="004370C3">
        <w:rPr>
          <w:sz w:val="20"/>
        </w:rPr>
        <w:t>6. december 19</w:t>
      </w:r>
    </w:p>
    <w:p w:rsidR="00A91DBA" w:rsidRPr="00F63AC7" w:rsidRDefault="00A91DBA" w:rsidP="00A91DBA">
      <w:pPr>
        <w:tabs>
          <w:tab w:val="left" w:pos="5670"/>
        </w:tabs>
        <w:jc w:val="both"/>
        <w:rPr>
          <w:sz w:val="20"/>
        </w:rPr>
      </w:pPr>
      <w:r w:rsidRPr="00F63AC7">
        <w:rPr>
          <w:sz w:val="20"/>
        </w:rPr>
        <w:t>A napirende</w:t>
      </w:r>
      <w:r>
        <w:rPr>
          <w:sz w:val="20"/>
        </w:rPr>
        <w:t>t tárgyalja:</w:t>
      </w:r>
      <w:r>
        <w:rPr>
          <w:sz w:val="20"/>
        </w:rPr>
        <w:tab/>
      </w:r>
      <w:r w:rsidRPr="00F63AC7">
        <w:rPr>
          <w:sz w:val="20"/>
        </w:rPr>
        <w:t>Képviselő-testület</w:t>
      </w:r>
    </w:p>
    <w:p w:rsidR="00A91DBA" w:rsidRPr="00F63AC7" w:rsidRDefault="00A91DBA" w:rsidP="00A91DBA">
      <w:pPr>
        <w:tabs>
          <w:tab w:val="left" w:pos="5670"/>
        </w:tabs>
        <w:jc w:val="both"/>
        <w:rPr>
          <w:sz w:val="20"/>
        </w:rPr>
      </w:pPr>
      <w:r w:rsidRPr="00F63AC7">
        <w:rPr>
          <w:sz w:val="20"/>
        </w:rPr>
        <w:t>Az előterjesztést kés</w:t>
      </w:r>
      <w:r>
        <w:rPr>
          <w:sz w:val="20"/>
        </w:rPr>
        <w:t>zítette:</w:t>
      </w:r>
      <w:r>
        <w:rPr>
          <w:sz w:val="20"/>
        </w:rPr>
        <w:tab/>
      </w:r>
      <w:proofErr w:type="spellStart"/>
      <w:r>
        <w:rPr>
          <w:sz w:val="20"/>
        </w:rPr>
        <w:t>dr.Törőcsik</w:t>
      </w:r>
      <w:proofErr w:type="spellEnd"/>
      <w:r>
        <w:rPr>
          <w:sz w:val="20"/>
        </w:rPr>
        <w:t xml:space="preserve"> Edit </w:t>
      </w:r>
      <w:r w:rsidRPr="00F63AC7">
        <w:rPr>
          <w:sz w:val="20"/>
        </w:rPr>
        <w:t>jegyző</w:t>
      </w:r>
    </w:p>
    <w:p w:rsidR="00A91DBA" w:rsidRPr="00F63AC7" w:rsidRDefault="00A91DBA" w:rsidP="00A91DBA">
      <w:pPr>
        <w:tabs>
          <w:tab w:val="left" w:pos="5670"/>
        </w:tabs>
        <w:jc w:val="both"/>
        <w:rPr>
          <w:sz w:val="20"/>
        </w:rPr>
      </w:pPr>
      <w:r w:rsidRPr="00F63AC7">
        <w:rPr>
          <w:sz w:val="20"/>
        </w:rPr>
        <w:t>Előterjesztő:</w:t>
      </w:r>
      <w:r w:rsidRPr="00F63AC7">
        <w:rPr>
          <w:sz w:val="20"/>
        </w:rPr>
        <w:tab/>
        <w:t>Juhász Béla polgármester</w:t>
      </w:r>
    </w:p>
    <w:p w:rsidR="00A91DBA" w:rsidRPr="004370C3" w:rsidRDefault="00A91DBA" w:rsidP="00A91DBA">
      <w:pPr>
        <w:tabs>
          <w:tab w:val="left" w:pos="5670"/>
        </w:tabs>
        <w:jc w:val="both"/>
        <w:rPr>
          <w:sz w:val="20"/>
          <w:u w:val="single"/>
        </w:rPr>
      </w:pPr>
      <w:r w:rsidRPr="00F63AC7">
        <w:rPr>
          <w:sz w:val="20"/>
        </w:rPr>
        <w:t>A napirendet tárgyaló ülés típusa:</w:t>
      </w:r>
      <w:r w:rsidRPr="00F63AC7">
        <w:rPr>
          <w:sz w:val="20"/>
        </w:rPr>
        <w:tab/>
      </w:r>
      <w:r w:rsidRPr="00F63AC7">
        <w:rPr>
          <w:sz w:val="20"/>
          <w:u w:val="single"/>
        </w:rPr>
        <w:t>nyílt/</w:t>
      </w:r>
      <w:r w:rsidRPr="00F63AC7">
        <w:rPr>
          <w:sz w:val="20"/>
        </w:rPr>
        <w:t xml:space="preserve"> zárt</w:t>
      </w:r>
      <w:r w:rsidRPr="004370C3">
        <w:rPr>
          <w:sz w:val="20"/>
        </w:rPr>
        <w:t>, rendes</w:t>
      </w:r>
      <w:r w:rsidRPr="00F63AC7">
        <w:rPr>
          <w:sz w:val="20"/>
          <w:u w:val="single"/>
        </w:rPr>
        <w:t>/</w:t>
      </w:r>
      <w:r w:rsidRPr="004370C3">
        <w:rPr>
          <w:sz w:val="20"/>
          <w:u w:val="single"/>
        </w:rPr>
        <w:t>rendkívüli</w:t>
      </w:r>
    </w:p>
    <w:p w:rsidR="004343D6" w:rsidRPr="00353499" w:rsidRDefault="004343D6" w:rsidP="00353499">
      <w:pPr>
        <w:tabs>
          <w:tab w:val="left" w:pos="5670"/>
        </w:tabs>
        <w:jc w:val="both"/>
        <w:rPr>
          <w:sz w:val="16"/>
          <w:szCs w:val="16"/>
        </w:rPr>
      </w:pPr>
      <w:r>
        <w:rPr>
          <w:sz w:val="20"/>
        </w:rPr>
        <w:t>A határozat</w:t>
      </w:r>
      <w:r w:rsidR="00A91DBA" w:rsidRPr="00F63AC7">
        <w:rPr>
          <w:sz w:val="20"/>
        </w:rPr>
        <w:t xml:space="preserve"> elfogadásához szükséges többség típusa:</w:t>
      </w:r>
      <w:r w:rsidR="00A91DBA" w:rsidRPr="00F63AC7">
        <w:rPr>
          <w:sz w:val="20"/>
        </w:rPr>
        <w:tab/>
      </w:r>
      <w:r w:rsidR="00A91DBA" w:rsidRPr="004370C3">
        <w:rPr>
          <w:sz w:val="20"/>
          <w:u w:val="single"/>
        </w:rPr>
        <w:t>egyszerű</w:t>
      </w:r>
      <w:r w:rsidR="00A91DBA" w:rsidRPr="00F63AC7">
        <w:rPr>
          <w:sz w:val="20"/>
        </w:rPr>
        <w:t>/</w:t>
      </w:r>
      <w:r w:rsidR="00A91DBA" w:rsidRPr="004370C3">
        <w:rPr>
          <w:sz w:val="20"/>
        </w:rPr>
        <w:t>minősített</w:t>
      </w:r>
      <w:r w:rsidR="00353499">
        <w:rPr>
          <w:sz w:val="20"/>
          <w:u w:val="single"/>
        </w:rPr>
        <w:t>-(</w:t>
      </w:r>
      <w:r w:rsidRPr="00353499">
        <w:rPr>
          <w:sz w:val="16"/>
          <w:szCs w:val="16"/>
        </w:rPr>
        <w:t>minősített többségi szavazá</w:t>
      </w:r>
      <w:r w:rsidR="00353499">
        <w:rPr>
          <w:sz w:val="16"/>
          <w:szCs w:val="16"/>
        </w:rPr>
        <w:t xml:space="preserve">s indoka a </w:t>
      </w:r>
      <w:proofErr w:type="spellStart"/>
      <w:r w:rsidR="00353499">
        <w:rPr>
          <w:sz w:val="16"/>
          <w:szCs w:val="16"/>
        </w:rPr>
        <w:t>Mötv</w:t>
      </w:r>
      <w:proofErr w:type="spellEnd"/>
      <w:r w:rsidR="00353499">
        <w:rPr>
          <w:sz w:val="16"/>
          <w:szCs w:val="16"/>
        </w:rPr>
        <w:t>./50.§/ alapján</w:t>
      </w:r>
      <w:r w:rsidRPr="00353499">
        <w:rPr>
          <w:sz w:val="16"/>
          <w:szCs w:val="16"/>
        </w:rPr>
        <w:t>: 9.</w:t>
      </w:r>
      <w:r w:rsidRPr="00353499">
        <w:rPr>
          <w:color w:val="000000"/>
          <w:sz w:val="16"/>
          <w:szCs w:val="16"/>
        </w:rPr>
        <w:t xml:space="preserve"> vagyonnal történő rendelkezés</w:t>
      </w:r>
      <w:r w:rsidR="00353499">
        <w:rPr>
          <w:color w:val="000000"/>
          <w:sz w:val="16"/>
          <w:szCs w:val="16"/>
        </w:rPr>
        <w:t>)</w:t>
      </w:r>
    </w:p>
    <w:p w:rsidR="004343D6" w:rsidRPr="00F63AC7" w:rsidRDefault="004343D6" w:rsidP="00A91DBA">
      <w:pPr>
        <w:tabs>
          <w:tab w:val="left" w:pos="5670"/>
        </w:tabs>
        <w:jc w:val="both"/>
        <w:rPr>
          <w:sz w:val="20"/>
          <w:u w:val="single"/>
        </w:rPr>
      </w:pPr>
    </w:p>
    <w:p w:rsidR="00A91DBA" w:rsidRPr="00F63AC7" w:rsidRDefault="00A91DBA" w:rsidP="00A91DBA">
      <w:pPr>
        <w:jc w:val="both"/>
        <w:rPr>
          <w:sz w:val="20"/>
        </w:rPr>
      </w:pPr>
    </w:p>
    <w:p w:rsidR="00B93FD8" w:rsidRDefault="00B93FD8" w:rsidP="00A91DBA">
      <w:pPr>
        <w:jc w:val="center"/>
        <w:rPr>
          <w:b/>
          <w:sz w:val="36"/>
        </w:rPr>
      </w:pPr>
    </w:p>
    <w:p w:rsidR="00B93FD8" w:rsidRDefault="00B93FD8" w:rsidP="00A91DBA">
      <w:pPr>
        <w:jc w:val="center"/>
        <w:rPr>
          <w:b/>
          <w:sz w:val="36"/>
        </w:rPr>
      </w:pPr>
    </w:p>
    <w:p w:rsidR="00A91DBA" w:rsidRDefault="00A91DBA" w:rsidP="00A91DBA">
      <w:pPr>
        <w:jc w:val="center"/>
        <w:rPr>
          <w:b/>
          <w:sz w:val="36"/>
        </w:rPr>
      </w:pPr>
      <w:r>
        <w:rPr>
          <w:b/>
          <w:sz w:val="36"/>
        </w:rPr>
        <w:t>E L Ő T E R J E S Z T É S</w:t>
      </w:r>
      <w:bookmarkStart w:id="0" w:name="_GoBack"/>
      <w:bookmarkEnd w:id="0"/>
    </w:p>
    <w:p w:rsidR="00A91DBA" w:rsidRDefault="00A91DBA" w:rsidP="00A91DBA">
      <w:pPr>
        <w:jc w:val="center"/>
        <w:rPr>
          <w:b/>
        </w:rPr>
      </w:pPr>
    </w:p>
    <w:p w:rsidR="00A91DBA" w:rsidRDefault="00A91DBA" w:rsidP="00AA5F0E">
      <w:pPr>
        <w:pStyle w:val="Szvegtrzs30"/>
        <w:shd w:val="clear" w:color="auto" w:fill="auto"/>
        <w:spacing w:before="0" w:after="0"/>
        <w:jc w:val="left"/>
        <w:rPr>
          <w:i/>
          <w:sz w:val="24"/>
          <w:szCs w:val="24"/>
        </w:rPr>
      </w:pPr>
      <w:r w:rsidRPr="00AA5F0E">
        <w:rPr>
          <w:i/>
          <w:sz w:val="24"/>
          <w:szCs w:val="24"/>
          <w:u w:val="single"/>
        </w:rPr>
        <w:t>Tárgy:</w:t>
      </w:r>
      <w:r w:rsidRPr="00AA5F0E">
        <w:rPr>
          <w:i/>
          <w:sz w:val="24"/>
          <w:szCs w:val="24"/>
        </w:rPr>
        <w:t xml:space="preserve"> </w:t>
      </w:r>
      <w:r w:rsidR="00353499">
        <w:rPr>
          <w:i/>
          <w:sz w:val="24"/>
          <w:szCs w:val="24"/>
        </w:rPr>
        <w:t>Sződligeti Gárdonyi Géza Általános Iskola állami működtetésbe vételével összefüggő döntések meghozatala</w:t>
      </w:r>
    </w:p>
    <w:p w:rsidR="004343D6" w:rsidRDefault="004343D6" w:rsidP="00AA5F0E">
      <w:pPr>
        <w:pStyle w:val="Szvegtrzs30"/>
        <w:shd w:val="clear" w:color="auto" w:fill="auto"/>
        <w:spacing w:before="0" w:after="0"/>
        <w:jc w:val="left"/>
        <w:rPr>
          <w:i/>
          <w:sz w:val="24"/>
          <w:szCs w:val="24"/>
        </w:rPr>
      </w:pPr>
    </w:p>
    <w:p w:rsidR="004343D6" w:rsidRPr="004359EB" w:rsidRDefault="004343D6" w:rsidP="004343D6">
      <w:pPr>
        <w:rPr>
          <w:i/>
        </w:rPr>
      </w:pPr>
      <w:r w:rsidRPr="004359EB">
        <w:rPr>
          <w:i/>
        </w:rPr>
        <w:t>Tisztelt Képviselő-testület!</w:t>
      </w:r>
    </w:p>
    <w:p w:rsidR="004343D6" w:rsidRDefault="004343D6" w:rsidP="004343D6"/>
    <w:p w:rsidR="004343D6" w:rsidRDefault="004343D6" w:rsidP="004343D6">
      <w:pPr>
        <w:spacing w:line="23" w:lineRule="atLeast"/>
        <w:jc w:val="both"/>
      </w:pPr>
      <w:r w:rsidRPr="00B117F2">
        <w:t xml:space="preserve">A nemzeti köznevelésről szóló 2011. évi CXC. törvény (a továbbiakban: </w:t>
      </w:r>
      <w:proofErr w:type="spellStart"/>
      <w:r w:rsidRPr="00B117F2">
        <w:t>Nkt</w:t>
      </w:r>
      <w:proofErr w:type="spellEnd"/>
      <w:r w:rsidRPr="00B117F2">
        <w:t xml:space="preserve">.) 74. § (1) bekezdése alapján 2013. január 1-jétől az állam gondoskodik - az óvodai nevelés, a nemzetiséghez tartozók óvodai nevelése, a többi gyermekkel, tanulóval együtt nevelhető, oktatható sajátos nevelési igényű gyermekek óvodai nevelése kivételével - a </w:t>
      </w:r>
      <w:r>
        <w:t>köznevelési</w:t>
      </w:r>
      <w:r w:rsidRPr="00B117F2">
        <w:t xml:space="preserve"> alapfeladatok ellátásáról. </w:t>
      </w:r>
    </w:p>
    <w:p w:rsidR="004343D6" w:rsidRDefault="004343D6" w:rsidP="004343D6">
      <w:pPr>
        <w:spacing w:line="23" w:lineRule="atLeast"/>
        <w:jc w:val="both"/>
      </w:pPr>
    </w:p>
    <w:p w:rsidR="004343D6" w:rsidRPr="00CD5ED1" w:rsidRDefault="004343D6" w:rsidP="004343D6">
      <w:pPr>
        <w:spacing w:line="23" w:lineRule="atLeast"/>
        <w:jc w:val="both"/>
      </w:pPr>
      <w:r w:rsidRPr="00CD5ED1">
        <w:t>A Klebelsberg Intézményfenntartó Központról szóló</w:t>
      </w:r>
      <w:r>
        <w:t>,</w:t>
      </w:r>
      <w:r w:rsidRPr="00CD5ED1">
        <w:t xml:space="preserve"> </w:t>
      </w:r>
      <w:r>
        <w:t>2016. december 31-ig</w:t>
      </w:r>
      <w:r w:rsidRPr="00CD5ED1">
        <w:t xml:space="preserve"> hatályos 202/2012. (VII.27.) Korm. rendelet 3. § (1) bekezdés c) pontjában a Kormány az állami </w:t>
      </w:r>
      <w:r>
        <w:t>köznevelési</w:t>
      </w:r>
      <w:r w:rsidRPr="00CD5ED1">
        <w:t xml:space="preserve"> közfeladat ellátásában fenntartóként részt vevő szervként, ennek keretében az állami fenntartású </w:t>
      </w:r>
      <w:r>
        <w:t>köznevelési intézmény</w:t>
      </w:r>
      <w:r w:rsidRPr="00CD5ED1">
        <w:t>ek fenntartói jogai és kötelezettségei gyakorlására 2013. január 1-jei hatállyal a Klebelsberg Intézményfenntartó Központot (a továbbiakban: KLIK) jelölte ki. E Korm. rendelet 2017. január 1-jén hatályát veszti.</w:t>
      </w:r>
    </w:p>
    <w:p w:rsidR="004343D6" w:rsidRDefault="004343D6" w:rsidP="004343D6">
      <w:pPr>
        <w:spacing w:line="23" w:lineRule="atLeast"/>
        <w:jc w:val="both"/>
      </w:pPr>
    </w:p>
    <w:p w:rsidR="004343D6" w:rsidRDefault="004343D6" w:rsidP="004343D6">
      <w:pPr>
        <w:spacing w:line="23" w:lineRule="atLeast"/>
        <w:jc w:val="both"/>
      </w:pPr>
      <w:r w:rsidRPr="00CD5ED1">
        <w:t>A</w:t>
      </w:r>
      <w:r>
        <w:t>z</w:t>
      </w:r>
      <w:r w:rsidRPr="00CD5ED1">
        <w:t xml:space="preserve"> </w:t>
      </w:r>
      <w:proofErr w:type="spellStart"/>
      <w:r w:rsidRPr="00CD5ED1">
        <w:t>Nkt</w:t>
      </w:r>
      <w:proofErr w:type="spellEnd"/>
      <w:r w:rsidRPr="00CD5ED1">
        <w:t xml:space="preserve">. </w:t>
      </w:r>
      <w:r>
        <w:t>– 2016. december 31-ig</w:t>
      </w:r>
      <w:r w:rsidRPr="00CD5ED1">
        <w:t xml:space="preserve"> hatályos</w:t>
      </w:r>
      <w:r>
        <w:t xml:space="preserve"> –</w:t>
      </w:r>
      <w:r w:rsidRPr="00CD5ED1">
        <w:t xml:space="preserve"> 74. § (4) bekezdése</w:t>
      </w:r>
      <w:r w:rsidRPr="00B117F2">
        <w:t xml:space="preserve"> alapján </w:t>
      </w:r>
      <w:r>
        <w:t xml:space="preserve">a </w:t>
      </w:r>
      <w:r w:rsidRPr="00B0585C">
        <w:t xml:space="preserve">3000 főt meghaladó lakosságszámú települési önkormányzat gondoskodik - a szakképző iskola kivételével - az illetékességi területén lévő összes, saját tulajdonában álló, az állami intézményfenntartó központ által fenntartott </w:t>
      </w:r>
      <w:r>
        <w:t>köznevelési intézmény</w:t>
      </w:r>
      <w:r w:rsidRPr="00B0585C">
        <w:t xml:space="preserve"> feladatainak ellátását szolgáló ingó és ingatlan vagyon működtetéséről.</w:t>
      </w:r>
      <w:r>
        <w:t xml:space="preserve"> </w:t>
      </w:r>
    </w:p>
    <w:p w:rsidR="004343D6" w:rsidRPr="00B117F2" w:rsidRDefault="004343D6" w:rsidP="004343D6">
      <w:pPr>
        <w:spacing w:line="23" w:lineRule="atLeast"/>
        <w:jc w:val="both"/>
      </w:pPr>
      <w:r>
        <w:t>A működtetés keretében</w:t>
      </w:r>
      <w:r w:rsidRPr="00B117F2">
        <w:t xml:space="preserve"> az Önkormányzat ellátja </w:t>
      </w:r>
      <w:r w:rsidRPr="001550E1">
        <w:t>a KLIK</w:t>
      </w:r>
      <w:r w:rsidRPr="008605DC">
        <w:t xml:space="preserve">-kel </w:t>
      </w:r>
      <w:r w:rsidRPr="004359EB">
        <w:t>2013. január 30. napján</w:t>
      </w:r>
      <w:r w:rsidRPr="00B117F2">
        <w:t xml:space="preserve"> </w:t>
      </w:r>
      <w:r w:rsidRPr="008605DC">
        <w:t xml:space="preserve">kötött használati szerződés alapján </w:t>
      </w:r>
      <w:r>
        <w:t>„</w:t>
      </w:r>
      <w:r w:rsidRPr="00B117F2">
        <w:t>a nemzeti köznevelésről szóló törvény végrehajtásáról</w:t>
      </w:r>
      <w:r>
        <w:t>”</w:t>
      </w:r>
      <w:r w:rsidRPr="00B117F2">
        <w:t xml:space="preserve"> szóló 229/2012. (VIII. 28.) Korm. rendelet 8. melléklet</w:t>
      </w:r>
      <w:r>
        <w:t>é</w:t>
      </w:r>
      <w:r w:rsidRPr="00B117F2">
        <w:t>ben meghatározott működtetési feladatokat.</w:t>
      </w:r>
    </w:p>
    <w:p w:rsidR="004343D6" w:rsidRDefault="004343D6" w:rsidP="004343D6">
      <w:pPr>
        <w:spacing w:line="23" w:lineRule="atLeast"/>
        <w:jc w:val="both"/>
      </w:pPr>
    </w:p>
    <w:p w:rsidR="004343D6" w:rsidRDefault="004343D6" w:rsidP="004343D6">
      <w:pPr>
        <w:spacing w:line="23" w:lineRule="atLeast"/>
        <w:jc w:val="both"/>
      </w:pPr>
      <w:r>
        <w:t>„</w:t>
      </w:r>
      <w:r w:rsidRPr="00B117F2">
        <w:t xml:space="preserve">Az állami </w:t>
      </w:r>
      <w:r>
        <w:t>köznevelési</w:t>
      </w:r>
      <w:r w:rsidRPr="00B117F2">
        <w:t xml:space="preserve"> közfeladat ellátásában fenntartóként részt vevő szervekről, valamint a Klebelsberg Központról</w:t>
      </w:r>
      <w:r>
        <w:t>”</w:t>
      </w:r>
      <w:r w:rsidRPr="00B117F2">
        <w:t xml:space="preserve"> szóló 134/2016. (VI. 10.) Korm. rendelet alapján a </w:t>
      </w:r>
      <w:r>
        <w:t>köznevelési intézmény</w:t>
      </w:r>
      <w:r w:rsidRPr="00B117F2">
        <w:t>ek fenntartásával és működtetésével kapcsolatos feladatok ellátása céljából</w:t>
      </w:r>
      <w:r>
        <w:t xml:space="preserve"> </w:t>
      </w:r>
      <w:r w:rsidRPr="00CB1FB3">
        <w:t>a KLIK-</w:t>
      </w:r>
      <w:proofErr w:type="spellStart"/>
      <w:r w:rsidRPr="00CB1FB3">
        <w:t>ből</w:t>
      </w:r>
      <w:proofErr w:type="spellEnd"/>
      <w:r w:rsidRPr="00CB1FB3">
        <w:t xml:space="preserve"> a terül</w:t>
      </w:r>
      <w:r>
        <w:t>eti szervei 2016. november 30-va</w:t>
      </w:r>
      <w:r w:rsidRPr="00CB1FB3">
        <w:t xml:space="preserve">l kiválnak, és a Korm. rendeletben meghatározott </w:t>
      </w:r>
      <w:r w:rsidRPr="00CB1FB3">
        <w:lastRenderedPageBreak/>
        <w:t xml:space="preserve">tankerületi központba olvadnak be. A KLIK 2017. január 1-jétől Klebelsberg Központ néven működik tovább. </w:t>
      </w:r>
      <w:r>
        <w:t>Az Átvevő illetékességi körébe tartozó köznevelési intézmény</w:t>
      </w:r>
      <w:r w:rsidRPr="00BE2227">
        <w:t>ek fenntartói jogai és kötelezettségei tekintetében 2017. január 1-</w:t>
      </w:r>
      <w:r w:rsidRPr="00593DA5">
        <w:t>jétől a KLIK</w:t>
      </w:r>
      <w:r>
        <w:t xml:space="preserve"> jogutódja az Átvevő </w:t>
      </w:r>
      <w:r w:rsidRPr="00BE2227">
        <w:t>Tankerületi Központ.</w:t>
      </w:r>
      <w:r w:rsidRPr="00CB1FB3">
        <w:t xml:space="preserve">    </w:t>
      </w:r>
    </w:p>
    <w:p w:rsidR="004343D6" w:rsidRDefault="004343D6" w:rsidP="004343D6">
      <w:pPr>
        <w:spacing w:line="23" w:lineRule="atLeast"/>
        <w:jc w:val="both"/>
      </w:pPr>
    </w:p>
    <w:p w:rsidR="004343D6" w:rsidRPr="00CB1FB3" w:rsidRDefault="004343D6" w:rsidP="004343D6">
      <w:pPr>
        <w:spacing w:line="23" w:lineRule="atLeast"/>
        <w:jc w:val="both"/>
      </w:pPr>
      <w:r w:rsidRPr="00B117F2">
        <w:t xml:space="preserve">Az </w:t>
      </w:r>
      <w:proofErr w:type="spellStart"/>
      <w:r w:rsidRPr="00B117F2">
        <w:t>Nkt</w:t>
      </w:r>
      <w:proofErr w:type="spellEnd"/>
      <w:r w:rsidRPr="00B117F2">
        <w:t xml:space="preserve">. 99/G. § (1) bekezdése értelmében a tankerületi központ által fenntartott, települési önkormányzat által működtetett </w:t>
      </w:r>
      <w:r>
        <w:t xml:space="preserve">köznevelési intézmény (iskola, pedagógiai szakszolgálati intézmény) </w:t>
      </w:r>
      <w:r w:rsidRPr="00B117F2">
        <w:t>76. §-</w:t>
      </w:r>
      <w:proofErr w:type="spellStart"/>
      <w:r w:rsidRPr="00B117F2">
        <w:t>ban</w:t>
      </w:r>
      <w:proofErr w:type="spellEnd"/>
      <w:r w:rsidRPr="00B117F2">
        <w:t xml:space="preserve"> meghatározott működtetésével kapcsolatos jogviszonyokból származó jogok és kötelezettségek a tankerületi központot 2017. január 1-jétől illetik meg, illetve terhelik.</w:t>
      </w:r>
    </w:p>
    <w:p w:rsidR="004343D6" w:rsidRDefault="004343D6" w:rsidP="004343D6">
      <w:pPr>
        <w:spacing w:line="23" w:lineRule="atLeast"/>
        <w:jc w:val="both"/>
      </w:pPr>
    </w:p>
    <w:p w:rsidR="004343D6" w:rsidRDefault="004343D6" w:rsidP="004343D6">
      <w:pPr>
        <w:spacing w:line="23" w:lineRule="atLeast"/>
        <w:jc w:val="both"/>
      </w:pPr>
      <w:r w:rsidRPr="00B117F2">
        <w:t xml:space="preserve">Az </w:t>
      </w:r>
      <w:proofErr w:type="spellStart"/>
      <w:r w:rsidRPr="00B117F2">
        <w:t>Nkt</w:t>
      </w:r>
      <w:proofErr w:type="spellEnd"/>
      <w:r w:rsidRPr="00B117F2">
        <w:t xml:space="preserve">. 99/H. § (1) bekezdése alapján a 2016. december 31-én települési önkormányzat által működtetett </w:t>
      </w:r>
      <w:r>
        <w:t>köznevelési intézmény</w:t>
      </w:r>
      <w:r w:rsidRPr="00B117F2">
        <w:t xml:space="preserve"> </w:t>
      </w:r>
      <w:r>
        <w:t>(iskola, pedagógiai szakszolgálati intézmény) köznevelési</w:t>
      </w:r>
      <w:r w:rsidRPr="00B117F2">
        <w:t xml:space="preserve"> </w:t>
      </w:r>
      <w:r>
        <w:t xml:space="preserve">(közszolgáltatási) </w:t>
      </w:r>
      <w:r w:rsidRPr="00B117F2">
        <w:t xml:space="preserve">feladatainak ellátását szolgáló mindazon települési önkormányzati vagyon és vagyoni értékű jog (a továbbiakban: vagyon) leltár szerint 2017. január 1-jén a területileg illetékes tankerületi központ ingyenes vagyonkezelésébe kerül. A </w:t>
      </w:r>
      <w:r>
        <w:t>köznevelési</w:t>
      </w:r>
      <w:r w:rsidRPr="00B117F2">
        <w:t xml:space="preserve"> feladat ellátását biztosító vagyon alatt az ellátott </w:t>
      </w:r>
      <w:r>
        <w:t>köznevelési</w:t>
      </w:r>
      <w:r w:rsidRPr="00B117F2">
        <w:t xml:space="preserve"> feladathoz kapcsolódó valamennyi jogot és kötelezettséget, valamint ingó és ingatlan vagyont is érteni kell. </w:t>
      </w:r>
    </w:p>
    <w:p w:rsidR="004343D6" w:rsidRDefault="004343D6" w:rsidP="004343D6">
      <w:pPr>
        <w:spacing w:line="23" w:lineRule="atLeast"/>
        <w:jc w:val="both"/>
      </w:pPr>
    </w:p>
    <w:p w:rsidR="004343D6" w:rsidRPr="00CB1FB3" w:rsidRDefault="004343D6" w:rsidP="004343D6">
      <w:pPr>
        <w:spacing w:line="23" w:lineRule="atLeast"/>
        <w:jc w:val="both"/>
      </w:pPr>
      <w:r w:rsidRPr="00CB1FB3">
        <w:t xml:space="preserve">Az </w:t>
      </w:r>
      <w:proofErr w:type="spellStart"/>
      <w:r w:rsidRPr="00CB1FB3">
        <w:t>Nkt</w:t>
      </w:r>
      <w:proofErr w:type="spellEnd"/>
      <w:r w:rsidRPr="00CB1FB3">
        <w:t>. 99/H. § (3) bekezdése értelmében az átadás-átvételt a működtető települési önkormányzat képviseletére jogosult személy (a továbbiakban: Önkormányzat) és a tankerületi központ képviseletében eljáró, az intézmény székhelye szerint illetékes tankerületi igazgató megállapodásának (a továbbiakban: megállapodás) legkésőbb 2016. december 15-éig történő megkötésével kell végrehajtani.</w:t>
      </w:r>
    </w:p>
    <w:p w:rsidR="004343D6" w:rsidRDefault="004343D6" w:rsidP="004343D6"/>
    <w:p w:rsidR="004343D6" w:rsidRDefault="004343D6" w:rsidP="004343D6"/>
    <w:p w:rsidR="004343D6" w:rsidRPr="00C1640E" w:rsidRDefault="004343D6" w:rsidP="004343D6">
      <w:pPr>
        <w:jc w:val="both"/>
      </w:pPr>
      <w:r>
        <w:t xml:space="preserve">Az egyeztető megbeszélésen tisztázott kérdés volt az </w:t>
      </w:r>
      <w:proofErr w:type="spellStart"/>
      <w:r w:rsidRPr="00C1640E">
        <w:t>Nkt</w:t>
      </w:r>
      <w:proofErr w:type="spellEnd"/>
      <w:r w:rsidRPr="00C1640E">
        <w:t xml:space="preserve">. 99/G. </w:t>
      </w:r>
      <w:proofErr w:type="gramStart"/>
      <w:r w:rsidRPr="00C1640E">
        <w:t>§ (2) bekezdése</w:t>
      </w:r>
      <w:r>
        <w:t>, mi</w:t>
      </w:r>
      <w:r w:rsidRPr="00C1640E">
        <w:t>szerint 2017. január 1-jével a tankerületi központ foglalkoztatotti állományába kerülnek a működtető önkormányzat által irányított költségvetési szervnél a tankerületi központ által fenntartott köznevelési intézmény működtetését és a működtetéshez kapcsolódó funkcionális feladatokat ellátó köztisztviselők, közalkalmazottak, munkavállalók, ha - a munkaviszonyban foglalkoztatottak kivételével - megfelelnek a 2016. december 31-én betöltött munkakörükre vonatkozóan a közszolgálati tisztviselőkről szóló törvényben, a közalkalmazottak jogállásáról szóló törvényben és végrehajtási</w:t>
      </w:r>
      <w:proofErr w:type="gramEnd"/>
      <w:r w:rsidRPr="00C1640E">
        <w:t xml:space="preserve"> </w:t>
      </w:r>
      <w:proofErr w:type="gramStart"/>
      <w:r w:rsidRPr="00C1640E">
        <w:t>rendeleteikben</w:t>
      </w:r>
      <w:proofErr w:type="gramEnd"/>
      <w:r w:rsidRPr="00C1640E">
        <w:t xml:space="preserve"> meghatározott képesítési előírásoknak.</w:t>
      </w:r>
    </w:p>
    <w:p w:rsidR="004343D6" w:rsidRDefault="004343D6" w:rsidP="004343D6">
      <w:pPr>
        <w:spacing w:after="120"/>
        <w:jc w:val="both"/>
      </w:pPr>
    </w:p>
    <w:p w:rsidR="004343D6" w:rsidRDefault="004343D6" w:rsidP="004343D6">
      <w:pPr>
        <w:spacing w:after="120"/>
        <w:jc w:val="both"/>
      </w:pPr>
      <w:r>
        <w:t>Kérem a Tisztelt Képviselő-testületet, hogy előterjesztésem megtárgyalni szíveskedjen.</w:t>
      </w:r>
    </w:p>
    <w:p w:rsidR="00A91DBA" w:rsidRDefault="00A91DBA" w:rsidP="00A91DBA">
      <w:pPr>
        <w:jc w:val="both"/>
        <w:rPr>
          <w:b/>
          <w:i/>
        </w:rPr>
      </w:pPr>
    </w:p>
    <w:p w:rsidR="005021A9" w:rsidRDefault="005021A9" w:rsidP="00A91DBA">
      <w:pPr>
        <w:jc w:val="both"/>
        <w:rPr>
          <w:b/>
          <w:i/>
        </w:rPr>
      </w:pPr>
    </w:p>
    <w:p w:rsidR="005021A9" w:rsidRDefault="005021A9" w:rsidP="00A91DBA">
      <w:pPr>
        <w:jc w:val="both"/>
        <w:rPr>
          <w:b/>
          <w:i/>
        </w:rPr>
      </w:pPr>
    </w:p>
    <w:p w:rsidR="005021A9" w:rsidRDefault="005021A9" w:rsidP="00A91DBA">
      <w:pPr>
        <w:jc w:val="both"/>
        <w:rPr>
          <w:b/>
          <w:i/>
        </w:rPr>
      </w:pPr>
    </w:p>
    <w:p w:rsidR="005021A9" w:rsidRDefault="005021A9" w:rsidP="00A91DBA">
      <w:pPr>
        <w:jc w:val="both"/>
        <w:rPr>
          <w:b/>
          <w:i/>
        </w:rPr>
      </w:pPr>
    </w:p>
    <w:p w:rsidR="005021A9" w:rsidRDefault="005021A9" w:rsidP="00A91DBA">
      <w:pPr>
        <w:jc w:val="both"/>
        <w:rPr>
          <w:b/>
          <w:i/>
        </w:rPr>
      </w:pPr>
    </w:p>
    <w:p w:rsidR="005021A9" w:rsidRDefault="005021A9" w:rsidP="00A91DBA">
      <w:pPr>
        <w:jc w:val="both"/>
        <w:rPr>
          <w:b/>
          <w:i/>
        </w:rPr>
      </w:pPr>
    </w:p>
    <w:p w:rsidR="005021A9" w:rsidRDefault="005021A9" w:rsidP="00A91DBA">
      <w:pPr>
        <w:jc w:val="both"/>
        <w:rPr>
          <w:b/>
          <w:i/>
        </w:rPr>
      </w:pPr>
    </w:p>
    <w:p w:rsidR="005021A9" w:rsidRDefault="005021A9" w:rsidP="00A91DBA">
      <w:pPr>
        <w:jc w:val="both"/>
        <w:rPr>
          <w:b/>
          <w:i/>
        </w:rPr>
      </w:pPr>
    </w:p>
    <w:p w:rsidR="005021A9" w:rsidRDefault="005021A9" w:rsidP="00A91DBA">
      <w:pPr>
        <w:jc w:val="both"/>
        <w:rPr>
          <w:b/>
          <w:i/>
        </w:rPr>
      </w:pPr>
    </w:p>
    <w:p w:rsidR="005021A9" w:rsidRDefault="005021A9" w:rsidP="00A91DBA">
      <w:pPr>
        <w:jc w:val="both"/>
        <w:rPr>
          <w:b/>
          <w:i/>
        </w:rPr>
      </w:pPr>
    </w:p>
    <w:p w:rsidR="005021A9" w:rsidRDefault="005021A9" w:rsidP="00A91DBA">
      <w:pPr>
        <w:jc w:val="both"/>
        <w:rPr>
          <w:b/>
          <w:i/>
        </w:rPr>
      </w:pPr>
    </w:p>
    <w:p w:rsidR="00D5705D" w:rsidRDefault="00D5705D" w:rsidP="00A91DBA">
      <w:pPr>
        <w:jc w:val="both"/>
        <w:rPr>
          <w:b/>
          <w:i/>
        </w:rPr>
      </w:pPr>
    </w:p>
    <w:p w:rsidR="00691123" w:rsidRDefault="00691123" w:rsidP="00691123">
      <w:pPr>
        <w:keepNext/>
        <w:spacing w:line="23" w:lineRule="atLeast"/>
        <w:jc w:val="center"/>
        <w:outlineLvl w:val="2"/>
        <w:rPr>
          <w:b/>
          <w:caps/>
          <w:sz w:val="36"/>
          <w:szCs w:val="36"/>
        </w:rPr>
      </w:pPr>
      <w:r w:rsidRPr="00610D24">
        <w:rPr>
          <w:b/>
          <w:caps/>
          <w:sz w:val="36"/>
          <w:szCs w:val="36"/>
        </w:rPr>
        <w:lastRenderedPageBreak/>
        <w:t>VAGYONKEZELÉSI szerződés</w:t>
      </w:r>
    </w:p>
    <w:p w:rsidR="00691123" w:rsidRDefault="00691123" w:rsidP="00691123">
      <w:pPr>
        <w:spacing w:line="23" w:lineRule="atLeast"/>
        <w:jc w:val="both"/>
      </w:pPr>
    </w:p>
    <w:p w:rsidR="00691123" w:rsidRDefault="00691123" w:rsidP="00691123">
      <w:pPr>
        <w:spacing w:line="23" w:lineRule="atLeast"/>
        <w:jc w:val="both"/>
      </w:pPr>
      <w:r w:rsidRPr="00AE12D4">
        <w:t xml:space="preserve">amely létrejött </w:t>
      </w:r>
      <w:r>
        <w:t xml:space="preserve">egyrészről </w:t>
      </w:r>
      <w:proofErr w:type="gramStart"/>
      <w:r>
        <w:t>a</w:t>
      </w:r>
      <w:proofErr w:type="gramEnd"/>
    </w:p>
    <w:p w:rsidR="00691123" w:rsidRPr="00AE12D4" w:rsidRDefault="00691123" w:rsidP="00691123">
      <w:pPr>
        <w:spacing w:line="23" w:lineRule="atLeast"/>
        <w:jc w:val="both"/>
      </w:pPr>
    </w:p>
    <w:p w:rsidR="00691123" w:rsidRPr="00F90314" w:rsidRDefault="00691123" w:rsidP="00691123">
      <w:pPr>
        <w:spacing w:line="23" w:lineRule="atLeast"/>
        <w:ind w:left="2832" w:firstLine="708"/>
        <w:jc w:val="both"/>
        <w:rPr>
          <w:b/>
        </w:rPr>
      </w:pPr>
      <w:r>
        <w:rPr>
          <w:b/>
        </w:rPr>
        <w:t xml:space="preserve">Sződliget Nagyközség </w:t>
      </w:r>
      <w:r w:rsidRPr="00F90314">
        <w:rPr>
          <w:b/>
        </w:rPr>
        <w:t>Önkormányzata</w:t>
      </w:r>
    </w:p>
    <w:p w:rsidR="00691123" w:rsidRPr="00F90314" w:rsidRDefault="00691123" w:rsidP="00691123">
      <w:pPr>
        <w:spacing w:line="23" w:lineRule="atLeast"/>
        <w:jc w:val="both"/>
      </w:pPr>
      <w:proofErr w:type="gramStart"/>
      <w:r>
        <w:t>székhelye</w:t>
      </w:r>
      <w:proofErr w:type="gramEnd"/>
      <w:r>
        <w:t>:</w:t>
      </w:r>
      <w:r>
        <w:tab/>
      </w:r>
      <w:r>
        <w:tab/>
      </w:r>
      <w:r>
        <w:tab/>
      </w:r>
      <w:r>
        <w:tab/>
        <w:t>2133 Sződliget, Szt. István u. 34-36.</w:t>
      </w:r>
    </w:p>
    <w:p w:rsidR="00691123" w:rsidRPr="00F90314" w:rsidRDefault="00691123" w:rsidP="00691123">
      <w:pPr>
        <w:spacing w:line="23" w:lineRule="atLeast"/>
        <w:jc w:val="both"/>
      </w:pPr>
      <w:proofErr w:type="gramStart"/>
      <w:r>
        <w:t>képviseli</w:t>
      </w:r>
      <w:proofErr w:type="gramEnd"/>
      <w:r>
        <w:t>:</w:t>
      </w:r>
      <w:r>
        <w:tab/>
      </w:r>
      <w:r>
        <w:tab/>
      </w:r>
      <w:r>
        <w:tab/>
      </w:r>
      <w:r>
        <w:tab/>
        <w:t>Juhász Béla</w:t>
      </w:r>
      <w:r w:rsidRPr="00F90314">
        <w:t xml:space="preserve"> polgármester</w:t>
      </w:r>
    </w:p>
    <w:p w:rsidR="00691123" w:rsidRPr="00F90314" w:rsidRDefault="00691123" w:rsidP="00691123">
      <w:pPr>
        <w:spacing w:line="23" w:lineRule="atLeast"/>
        <w:jc w:val="both"/>
      </w:pPr>
      <w:proofErr w:type="gramStart"/>
      <w:r w:rsidRPr="00F90314">
        <w:t>törzsszáma</w:t>
      </w:r>
      <w:proofErr w:type="gramEnd"/>
      <w:r w:rsidRPr="00F90314">
        <w:t xml:space="preserve">: </w:t>
      </w:r>
      <w:r>
        <w:tab/>
      </w:r>
      <w:r>
        <w:tab/>
      </w:r>
      <w:r>
        <w:tab/>
      </w:r>
      <w:r>
        <w:tab/>
        <w:t>731201</w:t>
      </w:r>
    </w:p>
    <w:p w:rsidR="00691123" w:rsidRPr="00F90314" w:rsidRDefault="00691123" w:rsidP="00691123">
      <w:pPr>
        <w:spacing w:line="23" w:lineRule="atLeast"/>
        <w:jc w:val="both"/>
      </w:pPr>
      <w:proofErr w:type="gramStart"/>
      <w:r w:rsidRPr="00F90314">
        <w:t>adóigazgatási</w:t>
      </w:r>
      <w:proofErr w:type="gramEnd"/>
      <w:r w:rsidRPr="00F90314">
        <w:t xml:space="preserve"> azonosító száma: </w:t>
      </w:r>
      <w:r>
        <w:tab/>
        <w:t>15731209-1-13</w:t>
      </w:r>
    </w:p>
    <w:p w:rsidR="00691123" w:rsidRPr="00F90314" w:rsidRDefault="00691123" w:rsidP="00691123">
      <w:pPr>
        <w:spacing w:line="23" w:lineRule="atLeast"/>
        <w:jc w:val="both"/>
      </w:pPr>
      <w:proofErr w:type="gramStart"/>
      <w:r w:rsidRPr="00F90314">
        <w:t>bankszámlaszáma</w:t>
      </w:r>
      <w:proofErr w:type="gramEnd"/>
      <w:r w:rsidRPr="00F90314">
        <w:t xml:space="preserve">: </w:t>
      </w:r>
      <w:r>
        <w:tab/>
      </w:r>
      <w:r>
        <w:tab/>
      </w:r>
      <w:r>
        <w:tab/>
        <w:t xml:space="preserve">OTP Bank </w:t>
      </w:r>
      <w:proofErr w:type="spellStart"/>
      <w:r>
        <w:t>Nyrt</w:t>
      </w:r>
      <w:proofErr w:type="spellEnd"/>
      <w:r>
        <w:t>: 11742094-15394208</w:t>
      </w:r>
    </w:p>
    <w:p w:rsidR="00691123" w:rsidRPr="00F90314" w:rsidRDefault="00691123" w:rsidP="00691123">
      <w:pPr>
        <w:spacing w:line="23" w:lineRule="atLeast"/>
        <w:jc w:val="both"/>
        <w:rPr>
          <w:b/>
        </w:rPr>
      </w:pPr>
      <w:r w:rsidRPr="00F90314">
        <w:t xml:space="preserve">KSH statisztikai számjele: </w:t>
      </w:r>
      <w:r>
        <w:tab/>
      </w:r>
      <w:r>
        <w:tab/>
        <w:t>15731209-8411-321-13</w:t>
      </w:r>
    </w:p>
    <w:p w:rsidR="00691123" w:rsidRPr="00B353D4" w:rsidRDefault="00691123" w:rsidP="00691123">
      <w:pPr>
        <w:spacing w:line="23" w:lineRule="atLeast"/>
        <w:jc w:val="both"/>
        <w:rPr>
          <w:b/>
        </w:rPr>
      </w:pPr>
      <w:r w:rsidRPr="00610D24">
        <w:t xml:space="preserve">mint Átadó (a továbbiakban: </w:t>
      </w:r>
      <w:r w:rsidRPr="00610D24">
        <w:rPr>
          <w:b/>
        </w:rPr>
        <w:t>Önkormányzat</w:t>
      </w:r>
      <w:r w:rsidRPr="00B353D4">
        <w:t xml:space="preserve">), </w:t>
      </w:r>
      <w:r>
        <w:t xml:space="preserve">valamint </w:t>
      </w:r>
      <w:proofErr w:type="gramStart"/>
      <w:r>
        <w:t>a</w:t>
      </w:r>
      <w:proofErr w:type="gramEnd"/>
    </w:p>
    <w:p w:rsidR="00691123" w:rsidRDefault="00691123" w:rsidP="00691123">
      <w:pPr>
        <w:spacing w:line="23" w:lineRule="atLeast"/>
        <w:jc w:val="both"/>
        <w:rPr>
          <w:b/>
        </w:rPr>
      </w:pPr>
    </w:p>
    <w:p w:rsidR="00691123" w:rsidRPr="00B353D4" w:rsidRDefault="00691123" w:rsidP="00691123">
      <w:pPr>
        <w:spacing w:line="23" w:lineRule="atLeast"/>
        <w:jc w:val="both"/>
        <w:rPr>
          <w:b/>
        </w:rPr>
      </w:pPr>
      <w:r w:rsidRPr="00622D1D">
        <w:rPr>
          <w:b/>
        </w:rPr>
        <w:t>Váci Tankerületi Központ</w:t>
      </w:r>
      <w:r w:rsidRPr="00B353D4">
        <w:rPr>
          <w:b/>
        </w:rPr>
        <w:t xml:space="preserve">    </w:t>
      </w:r>
    </w:p>
    <w:p w:rsidR="00691123" w:rsidRPr="00B353D4" w:rsidRDefault="00691123" w:rsidP="00691123">
      <w:pPr>
        <w:spacing w:line="23" w:lineRule="atLeast"/>
        <w:jc w:val="both"/>
      </w:pPr>
      <w:proofErr w:type="gramStart"/>
      <w:r w:rsidRPr="00B353D4">
        <w:t>székhelye</w:t>
      </w:r>
      <w:proofErr w:type="gramEnd"/>
      <w:r w:rsidRPr="00B353D4">
        <w:t xml:space="preserve">: </w:t>
      </w:r>
      <w:r>
        <w:t>1054 Budapest, Bajcsy-Zsilinszky út 42-46.</w:t>
      </w:r>
    </w:p>
    <w:p w:rsidR="00691123" w:rsidRPr="00B353D4" w:rsidRDefault="00691123" w:rsidP="00691123">
      <w:pPr>
        <w:spacing w:line="23" w:lineRule="atLeast"/>
        <w:jc w:val="both"/>
      </w:pPr>
      <w:r w:rsidRPr="00B353D4">
        <w:t xml:space="preserve">képviseli: </w:t>
      </w:r>
      <w:r>
        <w:t>Verebélyi Ákos</w:t>
      </w:r>
      <w:r w:rsidRPr="00B353D4">
        <w:t xml:space="preserve"> tankerületi </w:t>
      </w:r>
      <w:proofErr w:type="gramStart"/>
      <w:r>
        <w:t xml:space="preserve">központ </w:t>
      </w:r>
      <w:r w:rsidRPr="00B353D4">
        <w:t>igazgató</w:t>
      </w:r>
      <w:proofErr w:type="gramEnd"/>
      <w:r w:rsidRPr="00B353D4">
        <w:t xml:space="preserve"> </w:t>
      </w:r>
    </w:p>
    <w:p w:rsidR="00691123" w:rsidRPr="00AB4364" w:rsidRDefault="00691123" w:rsidP="00691123">
      <w:pPr>
        <w:spacing w:line="23" w:lineRule="atLeast"/>
        <w:jc w:val="both"/>
        <w:rPr>
          <w:szCs w:val="20"/>
        </w:rPr>
      </w:pPr>
      <w:proofErr w:type="gramStart"/>
      <w:r w:rsidRPr="00B353D4">
        <w:t>adóigazgatási</w:t>
      </w:r>
      <w:proofErr w:type="gramEnd"/>
      <w:r w:rsidRPr="00B353D4">
        <w:t xml:space="preserve"> azonosító száma: </w:t>
      </w:r>
    </w:p>
    <w:p w:rsidR="00691123" w:rsidRPr="00B353D4" w:rsidRDefault="00691123" w:rsidP="00691123">
      <w:pPr>
        <w:spacing w:line="23" w:lineRule="atLeast"/>
        <w:jc w:val="both"/>
      </w:pPr>
      <w:r w:rsidRPr="00B353D4">
        <w:t>Előirányzat-felhasználási keretszámla száma</w:t>
      </w:r>
      <w:proofErr w:type="gramStart"/>
      <w:r w:rsidRPr="00B353D4">
        <w:t xml:space="preserve">: </w:t>
      </w:r>
      <w:r>
        <w:t>…</w:t>
      </w:r>
      <w:proofErr w:type="gramEnd"/>
      <w:r>
        <w:t>…………..-……………..-……………..</w:t>
      </w:r>
    </w:p>
    <w:p w:rsidR="00691123" w:rsidRPr="00B353D4" w:rsidRDefault="00691123" w:rsidP="00691123">
      <w:pPr>
        <w:spacing w:line="23" w:lineRule="atLeast"/>
        <w:jc w:val="both"/>
      </w:pPr>
      <w:r w:rsidRPr="00B353D4">
        <w:t>ÁHT azonosítója</w:t>
      </w:r>
      <w:proofErr w:type="gramStart"/>
      <w:r w:rsidRPr="00B353D4">
        <w:t xml:space="preserve">: </w:t>
      </w:r>
      <w:r>
        <w:rPr>
          <w:szCs w:val="20"/>
        </w:rPr>
        <w:t>…</w:t>
      </w:r>
      <w:proofErr w:type="gramEnd"/>
      <w:r>
        <w:rPr>
          <w:szCs w:val="20"/>
        </w:rPr>
        <w:t>………</w:t>
      </w:r>
    </w:p>
    <w:p w:rsidR="00691123" w:rsidRPr="00B353D4" w:rsidRDefault="00691123" w:rsidP="00691123">
      <w:pPr>
        <w:spacing w:line="23" w:lineRule="atLeast"/>
        <w:jc w:val="both"/>
        <w:rPr>
          <w:b/>
        </w:rPr>
      </w:pPr>
      <w:r>
        <w:t xml:space="preserve">KSH </w:t>
      </w:r>
      <w:r w:rsidRPr="00B353D4">
        <w:t>statisztikai számjele</w:t>
      </w:r>
      <w:proofErr w:type="gramStart"/>
      <w:r w:rsidRPr="00B353D4">
        <w:t xml:space="preserve">: </w:t>
      </w:r>
      <w:r>
        <w:t>…</w:t>
      </w:r>
      <w:proofErr w:type="gramEnd"/>
      <w:r>
        <w:t>…………..-…..-…….-….</w:t>
      </w:r>
    </w:p>
    <w:p w:rsidR="00691123" w:rsidRPr="00B353D4" w:rsidRDefault="00691123" w:rsidP="00691123">
      <w:pPr>
        <w:spacing w:line="23" w:lineRule="atLeast"/>
        <w:jc w:val="both"/>
      </w:pPr>
      <w:proofErr w:type="gramStart"/>
      <w:r w:rsidRPr="00B353D4">
        <w:t>mint</w:t>
      </w:r>
      <w:proofErr w:type="gramEnd"/>
      <w:r w:rsidRPr="00B353D4">
        <w:t xml:space="preserve"> átvevő (a továbbiakban: </w:t>
      </w:r>
      <w:r w:rsidRPr="00B353D4">
        <w:rPr>
          <w:b/>
        </w:rPr>
        <w:t>Átvevő</w:t>
      </w:r>
      <w:r w:rsidRPr="00B353D4">
        <w:t xml:space="preserve">) </w:t>
      </w:r>
    </w:p>
    <w:p w:rsidR="00691123" w:rsidRDefault="00691123" w:rsidP="00691123">
      <w:pPr>
        <w:spacing w:line="23" w:lineRule="atLeast"/>
      </w:pPr>
    </w:p>
    <w:p w:rsidR="00691123" w:rsidRDefault="00691123" w:rsidP="00691123">
      <w:pPr>
        <w:spacing w:line="23" w:lineRule="atLeast"/>
      </w:pPr>
      <w:r w:rsidRPr="00610D24">
        <w:t xml:space="preserve">(a továbbiakban együtt: </w:t>
      </w:r>
      <w:r w:rsidRPr="00610D24">
        <w:rPr>
          <w:b/>
        </w:rPr>
        <w:t>Felek</w:t>
      </w:r>
      <w:r w:rsidRPr="00610D24">
        <w:t>) között alulírott helyen és napon a következő feltételekkel:</w:t>
      </w:r>
    </w:p>
    <w:p w:rsidR="00691123" w:rsidRDefault="00691123" w:rsidP="00691123">
      <w:pPr>
        <w:pStyle w:val="Szvegtrzs"/>
        <w:spacing w:line="23" w:lineRule="atLeast"/>
        <w:jc w:val="center"/>
        <w:rPr>
          <w:b/>
        </w:rPr>
      </w:pPr>
    </w:p>
    <w:p w:rsidR="00691123" w:rsidRDefault="00691123" w:rsidP="00691123">
      <w:pPr>
        <w:pStyle w:val="Szvegtrzs"/>
        <w:spacing w:line="23" w:lineRule="atLeast"/>
        <w:jc w:val="center"/>
        <w:rPr>
          <w:b/>
        </w:rPr>
      </w:pPr>
    </w:p>
    <w:p w:rsidR="00691123" w:rsidRPr="00610D24" w:rsidRDefault="00691123" w:rsidP="00691123">
      <w:pPr>
        <w:pStyle w:val="Szvegtrzs"/>
        <w:numPr>
          <w:ilvl w:val="0"/>
          <w:numId w:val="36"/>
        </w:numPr>
        <w:spacing w:line="23" w:lineRule="atLeast"/>
        <w:ind w:left="0" w:firstLine="567"/>
        <w:jc w:val="center"/>
        <w:rPr>
          <w:b/>
        </w:rPr>
      </w:pPr>
      <w:r w:rsidRPr="00610D24">
        <w:rPr>
          <w:b/>
        </w:rPr>
        <w:t>ELŐZMÉNYEK</w:t>
      </w:r>
    </w:p>
    <w:p w:rsidR="00691123" w:rsidRDefault="00691123" w:rsidP="00691123">
      <w:pPr>
        <w:spacing w:line="23" w:lineRule="atLeast"/>
        <w:jc w:val="both"/>
      </w:pPr>
    </w:p>
    <w:p w:rsidR="00691123" w:rsidRPr="00BE2227" w:rsidRDefault="00691123" w:rsidP="00691123">
      <w:pPr>
        <w:spacing w:line="23" w:lineRule="atLeast"/>
        <w:jc w:val="both"/>
      </w:pPr>
      <w:r>
        <w:t>„</w:t>
      </w:r>
      <w:r w:rsidRPr="00610D24">
        <w:t>A nemzeti köznevelésről</w:t>
      </w:r>
      <w:r>
        <w:t>”</w:t>
      </w:r>
      <w:r w:rsidRPr="00610D24">
        <w:t xml:space="preserve"> szóló 2011. évi CXC. törvény (a továbbiakban: </w:t>
      </w:r>
      <w:proofErr w:type="spellStart"/>
      <w:r w:rsidRPr="00610D24">
        <w:t>Nkt</w:t>
      </w:r>
      <w:proofErr w:type="spellEnd"/>
      <w:r w:rsidRPr="00610D24">
        <w:t xml:space="preserve">.) 74. § (1) bekezdése alapján 2013. január 1-jétől az állam gondoskodik - az óvodai nevelés, a nemzetiséghez tartozók óvodai nevelése, a többi gyermekkel, tanulóval együtt nevelhető, oktatható sajátos nevelési igényű gyermekek óvodai nevelése kivételével - a köznevelési alapfeladatok ellátásáról. </w:t>
      </w:r>
      <w:r>
        <w:t>A Kormány a 2016. december 31-ig</w:t>
      </w:r>
      <w:r w:rsidRPr="00BE2227">
        <w:t xml:space="preserve"> hatályos, </w:t>
      </w:r>
      <w:r>
        <w:t>„</w:t>
      </w:r>
      <w:r w:rsidRPr="00BE2227">
        <w:t>a Klebelsberg Intézményfenntartó Központról</w:t>
      </w:r>
      <w:r>
        <w:t>”</w:t>
      </w:r>
      <w:r w:rsidRPr="00BE2227">
        <w:t xml:space="preserve"> szóló 202/2012. (VII.27.) Korm. rendelet 3. § (1) bekezdése c) pontjában az állami köznevelési közfeladat ellátásában fenntartóként részt vevő szervként, ennek keretében az állami fenntartású köznevelési intézmények fenntartói jogai és kötelezettségei gyakorlására 2013. január 1-jei hatállyal a Klebelsberg Intézményfenntartó Központot (a továbbiakban: KLIK) jelölte ki. </w:t>
      </w:r>
      <w:r>
        <w:t>A 202/2012. (VII.27.)</w:t>
      </w:r>
      <w:r w:rsidRPr="00BE2227">
        <w:t xml:space="preserve"> Korm. rendelet 2017. január 1-jén hatályát veszti. </w:t>
      </w:r>
    </w:p>
    <w:p w:rsidR="00691123" w:rsidRDefault="00691123" w:rsidP="00691123">
      <w:pPr>
        <w:spacing w:line="23" w:lineRule="atLeast"/>
        <w:jc w:val="both"/>
      </w:pPr>
    </w:p>
    <w:p w:rsidR="00691123" w:rsidRPr="00BE2227" w:rsidRDefault="00691123" w:rsidP="00691123">
      <w:pPr>
        <w:spacing w:line="23" w:lineRule="atLeast"/>
        <w:jc w:val="both"/>
      </w:pPr>
      <w:r w:rsidRPr="00BE2227">
        <w:t>A</w:t>
      </w:r>
      <w:r>
        <w:t>z</w:t>
      </w:r>
      <w:r w:rsidRPr="00BE2227">
        <w:t xml:space="preserve"> </w:t>
      </w:r>
      <w:proofErr w:type="spellStart"/>
      <w:r w:rsidRPr="00BE2227">
        <w:t>Nkt</w:t>
      </w:r>
      <w:proofErr w:type="spellEnd"/>
      <w:r w:rsidRPr="00BE2227">
        <w:t xml:space="preserve">. </w:t>
      </w:r>
      <w:r>
        <w:t xml:space="preserve">– 2016. december 31-ig hatályos – </w:t>
      </w:r>
      <w:r w:rsidRPr="00BE2227">
        <w:t xml:space="preserve">74. § (4) bekezdése alapján </w:t>
      </w:r>
      <w:r>
        <w:t>a</w:t>
      </w:r>
      <w:r w:rsidRPr="005B03BC">
        <w:t xml:space="preserve"> 3000 főt meghaladó lakosságszámú települési önkormányzat gondoskodik - a szakképző iskola kivételével - az illetékességi területén lévő összes, saját tulajdonában álló, az állami intézményfenntartó központ által fenntartott köznevelési intézmény feladatainak ellátását szolgáló ingó és </w:t>
      </w:r>
      <w:r>
        <w:t xml:space="preserve">ingatlan vagyon működtetéséről. </w:t>
      </w:r>
    </w:p>
    <w:p w:rsidR="00691123" w:rsidRDefault="00691123" w:rsidP="00691123">
      <w:pPr>
        <w:spacing w:line="23" w:lineRule="atLeast"/>
        <w:jc w:val="both"/>
      </w:pPr>
    </w:p>
    <w:p w:rsidR="00691123" w:rsidRPr="00610D24" w:rsidRDefault="00691123" w:rsidP="00691123">
      <w:pPr>
        <w:spacing w:line="23" w:lineRule="atLeast"/>
        <w:jc w:val="both"/>
      </w:pPr>
      <w:r w:rsidRPr="00610D24">
        <w:t xml:space="preserve">A működtetés keretében az Önkormányzat </w:t>
      </w:r>
      <w:r w:rsidRPr="001A1E5B">
        <w:t>a KLIK-kel 2013. január 14-én kötött használati</w:t>
      </w:r>
      <w:r w:rsidRPr="00610D24">
        <w:t xml:space="preserve"> szerződés alapján ellátja </w:t>
      </w:r>
      <w:r>
        <w:t>„</w:t>
      </w:r>
      <w:r w:rsidRPr="00610D24">
        <w:t>a nemzeti köznevelésről szóló 2011. évi CXC. törvény végrehajtásáról</w:t>
      </w:r>
      <w:r>
        <w:t>”</w:t>
      </w:r>
      <w:r w:rsidRPr="00610D24">
        <w:t xml:space="preserve"> szóló 229/2012. (VIII. 28.) Korm. rendelet 8. mellékletben meghatározott működtetési feladatokat.</w:t>
      </w:r>
    </w:p>
    <w:p w:rsidR="00691123" w:rsidRDefault="00691123" w:rsidP="00691123">
      <w:pPr>
        <w:spacing w:line="23" w:lineRule="atLeast"/>
        <w:jc w:val="both"/>
      </w:pPr>
    </w:p>
    <w:p w:rsidR="00691123" w:rsidRPr="00BE2227" w:rsidRDefault="00691123" w:rsidP="00691123">
      <w:pPr>
        <w:spacing w:line="23" w:lineRule="atLeast"/>
        <w:jc w:val="both"/>
      </w:pPr>
      <w:r>
        <w:lastRenderedPageBreak/>
        <w:t>„</w:t>
      </w:r>
      <w:r w:rsidRPr="00610D24">
        <w:t>Az állami köznevelési közfeladat ellátásában fenntartóként részt vevő szervekről, valamint a Klebelsberg Központról</w:t>
      </w:r>
      <w:r>
        <w:t>”</w:t>
      </w:r>
      <w:r w:rsidRPr="00610D24">
        <w:t xml:space="preserve"> szóló 134/2016. (VI. 10.) Korm. rendelet alapján a köznevelési intézmények fenntartásával és működtetésével kapcsolatos feladatok ellátása céljából</w:t>
      </w:r>
      <w:r>
        <w:t xml:space="preserve"> </w:t>
      </w:r>
      <w:r w:rsidRPr="00BE2227">
        <w:t>a KLIK-</w:t>
      </w:r>
      <w:proofErr w:type="spellStart"/>
      <w:r w:rsidRPr="00BE2227">
        <w:t>ből</w:t>
      </w:r>
      <w:proofErr w:type="spellEnd"/>
      <w:r w:rsidRPr="00BE2227">
        <w:t xml:space="preserve"> a területi szervei 2017. január 1-jével kiválnak, és a Korm. rendeletben meghatározott ta</w:t>
      </w:r>
      <w:r>
        <w:t>nkerületi központba olvadnak be, a</w:t>
      </w:r>
      <w:r w:rsidRPr="00BE2227">
        <w:t xml:space="preserve"> </w:t>
      </w:r>
      <w:r w:rsidRPr="00593DA5">
        <w:t>KLIK központi szerve</w:t>
      </w:r>
      <w:r w:rsidRPr="00BE2227">
        <w:t xml:space="preserve"> 2017. január 1-jétől Klebelsberg </w:t>
      </w:r>
      <w:r>
        <w:t xml:space="preserve">Központ néven működik tovább. Az Átvevő illetékességi körébe tartozó </w:t>
      </w:r>
      <w:r w:rsidRPr="00BE2227">
        <w:t>köznevelési intézmények fenntartói jogai és kötelezettségei tekintetében 2017. január 1-</w:t>
      </w:r>
      <w:r w:rsidRPr="00593DA5">
        <w:t>jétől a KLIK</w:t>
      </w:r>
      <w:r>
        <w:t xml:space="preserve"> jogutódja az Átvevő </w:t>
      </w:r>
      <w:r w:rsidRPr="00BE2227">
        <w:t>Tankerületi Központ.</w:t>
      </w:r>
    </w:p>
    <w:p w:rsidR="00691123" w:rsidRDefault="00691123" w:rsidP="00691123">
      <w:pPr>
        <w:spacing w:line="23" w:lineRule="atLeast"/>
        <w:jc w:val="both"/>
      </w:pPr>
    </w:p>
    <w:p w:rsidR="00691123" w:rsidRPr="00BE2227" w:rsidRDefault="00691123" w:rsidP="00691123">
      <w:pPr>
        <w:spacing w:line="23" w:lineRule="atLeast"/>
        <w:jc w:val="both"/>
      </w:pPr>
      <w:r>
        <w:t xml:space="preserve">Az </w:t>
      </w:r>
      <w:proofErr w:type="spellStart"/>
      <w:r w:rsidRPr="00BE2227">
        <w:t>Nkt</w:t>
      </w:r>
      <w:proofErr w:type="spellEnd"/>
      <w:r w:rsidRPr="00BE2227">
        <w:t xml:space="preserve">. 2017. január 1. napjától hatályos 74. § (4) bekezdése alapján a tankerületi központ által fenntartott köznevelési intézmény feladatainak ellátását szolgáló, települési önkormányzati tulajdonú ingatlan és ingó vagyonra vonatkozóan a tankerületi központot ingyenes vagyonkezelői jog illeti meg mindaddig, amíg a köznevelési közfeladat a tankerületi központ részéről történő ellátása az adott ingatlanban meg nem szűnik. </w:t>
      </w:r>
    </w:p>
    <w:p w:rsidR="00691123" w:rsidRDefault="00691123" w:rsidP="00691123">
      <w:pPr>
        <w:spacing w:line="23" w:lineRule="atLeast"/>
        <w:jc w:val="both"/>
      </w:pPr>
    </w:p>
    <w:p w:rsidR="00691123" w:rsidRPr="00610D24" w:rsidRDefault="00691123" w:rsidP="00691123">
      <w:pPr>
        <w:spacing w:line="23" w:lineRule="atLeast"/>
        <w:jc w:val="both"/>
      </w:pPr>
      <w:r w:rsidRPr="00610D24">
        <w:t xml:space="preserve">Az </w:t>
      </w:r>
      <w:proofErr w:type="spellStart"/>
      <w:r w:rsidRPr="00610D24">
        <w:t>Nkt</w:t>
      </w:r>
      <w:proofErr w:type="spellEnd"/>
      <w:r w:rsidRPr="00610D24">
        <w:t>. 99/G. § (1) bekezdése értelmében a tankerületi központ által fenntartott, települési önkormányzat által működt</w:t>
      </w:r>
      <w:r>
        <w:t xml:space="preserve">etett köznevelési intézmény 76. </w:t>
      </w:r>
      <w:r w:rsidRPr="00610D24">
        <w:t>§-</w:t>
      </w:r>
      <w:proofErr w:type="spellStart"/>
      <w:r w:rsidRPr="00610D24">
        <w:t>ban</w:t>
      </w:r>
      <w:proofErr w:type="spellEnd"/>
      <w:r w:rsidRPr="00610D24">
        <w:t xml:space="preserve"> meghatározott működtetésével kapcsolatos jogviszonyokból származó jogok és kötelezettségek a tankerületi központot 2017. január 1-jétől illetik meg, illetve terhelik.</w:t>
      </w:r>
    </w:p>
    <w:p w:rsidR="00691123" w:rsidRDefault="00691123" w:rsidP="00691123">
      <w:pPr>
        <w:spacing w:line="23" w:lineRule="atLeast"/>
        <w:jc w:val="both"/>
      </w:pPr>
    </w:p>
    <w:p w:rsidR="00691123" w:rsidRDefault="00691123" w:rsidP="00691123">
      <w:pPr>
        <w:spacing w:line="23" w:lineRule="atLeast"/>
        <w:jc w:val="both"/>
      </w:pPr>
      <w:r w:rsidRPr="00610D24">
        <w:t xml:space="preserve">Az </w:t>
      </w:r>
      <w:proofErr w:type="spellStart"/>
      <w:r w:rsidRPr="00610D24">
        <w:t>Nkt</w:t>
      </w:r>
      <w:proofErr w:type="spellEnd"/>
      <w:r w:rsidRPr="00610D24">
        <w:t xml:space="preserve">. 99/H. § (1) bekezdése szerint 2016. december 31-én települési önkormányzat által működtetett köznevelési intézmény köznevelési feladatainak ellátását szolgáló mindazon települési önkormányzati vagyon és vagyoni értékű jog (a továbbiakban: vagyon) leltár szerint 2017. január 1-jén a területileg illetékes tankerületi központ ingyenes vagyonkezelésébe kerül. </w:t>
      </w:r>
    </w:p>
    <w:p w:rsidR="00691123" w:rsidRDefault="00691123" w:rsidP="00691123">
      <w:pPr>
        <w:spacing w:line="23" w:lineRule="atLeast"/>
        <w:jc w:val="both"/>
      </w:pPr>
    </w:p>
    <w:p w:rsidR="00691123" w:rsidRDefault="00691123" w:rsidP="00691123">
      <w:pPr>
        <w:spacing w:line="23" w:lineRule="atLeast"/>
        <w:jc w:val="both"/>
      </w:pPr>
      <w:r w:rsidRPr="00610D24">
        <w:t>A köznevelési feladat ellátását biztosító vagyon alatt az ellátott köznevelési feladathoz kapcsolódó valamennyi jogot és kötelezettséget, valamint ingó és ingatlan vagyont is érteni kell.</w:t>
      </w:r>
    </w:p>
    <w:p w:rsidR="00691123" w:rsidRDefault="00691123" w:rsidP="00691123">
      <w:pPr>
        <w:spacing w:line="23" w:lineRule="atLeast"/>
        <w:jc w:val="both"/>
      </w:pPr>
    </w:p>
    <w:p w:rsidR="00691123" w:rsidRPr="009B568E" w:rsidRDefault="00691123" w:rsidP="00691123">
      <w:pPr>
        <w:spacing w:line="23" w:lineRule="atLeast"/>
        <w:jc w:val="both"/>
      </w:pPr>
      <w:r w:rsidRPr="009B568E">
        <w:t xml:space="preserve">Felek az </w:t>
      </w:r>
      <w:proofErr w:type="spellStart"/>
      <w:r w:rsidRPr="009B568E">
        <w:t>Nkt</w:t>
      </w:r>
      <w:proofErr w:type="spellEnd"/>
      <w:r w:rsidRPr="009B568E">
        <w:t xml:space="preserve">. 99/H. § (3) bekezdése alapján egyidejűleg átadás-átvételi megállapodást kötnek, melyben meghatározzák az Átvevő ingyenes vagyonkezelésébe kerülő ingó és ingatlan vagyonelemek körét. </w:t>
      </w:r>
    </w:p>
    <w:p w:rsidR="00691123" w:rsidRDefault="00691123" w:rsidP="00691123">
      <w:pPr>
        <w:spacing w:line="23" w:lineRule="atLeast"/>
        <w:jc w:val="both"/>
      </w:pPr>
    </w:p>
    <w:p w:rsidR="00691123" w:rsidRDefault="00691123" w:rsidP="00691123">
      <w:pPr>
        <w:spacing w:line="23" w:lineRule="atLeast"/>
        <w:jc w:val="both"/>
      </w:pPr>
      <w:r w:rsidRPr="00610D24">
        <w:t>A szerződés tárgyát képező vagyonelemek vagyonkezelői joga gyakorlásának szabályait a Felek az alábbiak szerint állapítják meg:</w:t>
      </w:r>
    </w:p>
    <w:p w:rsidR="00691123" w:rsidRPr="00610D24" w:rsidRDefault="00691123" w:rsidP="00691123">
      <w:pPr>
        <w:spacing w:line="23" w:lineRule="atLeast"/>
        <w:jc w:val="both"/>
      </w:pPr>
    </w:p>
    <w:p w:rsidR="00691123" w:rsidRDefault="00691123" w:rsidP="00691123">
      <w:pPr>
        <w:pStyle w:val="Szvegtrzs"/>
        <w:numPr>
          <w:ilvl w:val="0"/>
          <w:numId w:val="36"/>
        </w:numPr>
        <w:spacing w:line="23" w:lineRule="atLeast"/>
        <w:ind w:left="0" w:firstLine="567"/>
        <w:jc w:val="center"/>
        <w:rPr>
          <w:b/>
        </w:rPr>
      </w:pPr>
      <w:r w:rsidRPr="00610D24">
        <w:rPr>
          <w:b/>
        </w:rPr>
        <w:t>A szerződés tárgya</w:t>
      </w:r>
    </w:p>
    <w:p w:rsidR="00691123" w:rsidRPr="00610D24" w:rsidRDefault="00691123" w:rsidP="00691123">
      <w:pPr>
        <w:pStyle w:val="Szvegtrzs"/>
        <w:spacing w:line="23" w:lineRule="atLeast"/>
        <w:jc w:val="center"/>
        <w:rPr>
          <w:b/>
        </w:rPr>
      </w:pPr>
    </w:p>
    <w:p w:rsidR="00691123" w:rsidRPr="00786913" w:rsidRDefault="00691123" w:rsidP="00691123">
      <w:pPr>
        <w:numPr>
          <w:ilvl w:val="0"/>
          <w:numId w:val="33"/>
        </w:numPr>
        <w:spacing w:line="23" w:lineRule="atLeast"/>
        <w:jc w:val="both"/>
        <w:rPr>
          <w:b/>
        </w:rPr>
      </w:pPr>
      <w:r w:rsidRPr="0019398A">
        <w:t>Az Önkormányzat ingyenesen vagyonkezelésbe adja, az Átvevő pedig vagyonkezelésbe veszi az alábbiakban felsorolt ingatlanokat:</w:t>
      </w:r>
    </w:p>
    <w:tbl>
      <w:tblPr>
        <w:tblW w:w="7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4"/>
        <w:gridCol w:w="4858"/>
        <w:gridCol w:w="1688"/>
      </w:tblGrid>
      <w:tr w:rsidR="00691123" w:rsidRPr="001A1E5B" w:rsidTr="006F4BB8">
        <w:trPr>
          <w:trHeight w:val="255"/>
          <w:jc w:val="center"/>
        </w:trPr>
        <w:tc>
          <w:tcPr>
            <w:tcW w:w="1204" w:type="dxa"/>
            <w:vAlign w:val="center"/>
          </w:tcPr>
          <w:p w:rsidR="00691123" w:rsidRPr="001A1E5B" w:rsidRDefault="00691123" w:rsidP="006F4BB8">
            <w:pPr>
              <w:spacing w:line="23" w:lineRule="atLeast"/>
              <w:jc w:val="center"/>
              <w:rPr>
                <w:b/>
              </w:rPr>
            </w:pPr>
            <w:r w:rsidRPr="001A1E5B">
              <w:rPr>
                <w:b/>
              </w:rPr>
              <w:t>Sorszám</w:t>
            </w:r>
          </w:p>
        </w:tc>
        <w:tc>
          <w:tcPr>
            <w:tcW w:w="4858" w:type="dxa"/>
            <w:shd w:val="clear" w:color="auto" w:fill="auto"/>
          </w:tcPr>
          <w:p w:rsidR="00691123" w:rsidRPr="001A1E5B" w:rsidRDefault="00691123" w:rsidP="006F4BB8">
            <w:pPr>
              <w:spacing w:line="23" w:lineRule="atLeast"/>
              <w:jc w:val="center"/>
              <w:rPr>
                <w:b/>
              </w:rPr>
            </w:pPr>
            <w:r w:rsidRPr="001A1E5B">
              <w:rPr>
                <w:b/>
              </w:rPr>
              <w:t>Ingatlan címe (irányítószám település, cím)</w:t>
            </w:r>
          </w:p>
        </w:tc>
        <w:tc>
          <w:tcPr>
            <w:tcW w:w="1688" w:type="dxa"/>
            <w:shd w:val="clear" w:color="auto" w:fill="auto"/>
            <w:noWrap/>
          </w:tcPr>
          <w:p w:rsidR="00691123" w:rsidRPr="001A1E5B" w:rsidRDefault="00691123" w:rsidP="006F4BB8">
            <w:pPr>
              <w:spacing w:line="23" w:lineRule="atLeast"/>
              <w:jc w:val="center"/>
              <w:rPr>
                <w:b/>
              </w:rPr>
            </w:pPr>
            <w:r w:rsidRPr="001A1E5B">
              <w:rPr>
                <w:b/>
              </w:rPr>
              <w:t>Helyrajzi szám</w:t>
            </w:r>
          </w:p>
        </w:tc>
      </w:tr>
      <w:tr w:rsidR="00691123" w:rsidRPr="001A1E5B" w:rsidTr="006F4BB8">
        <w:trPr>
          <w:trHeight w:val="255"/>
          <w:jc w:val="center"/>
        </w:trPr>
        <w:tc>
          <w:tcPr>
            <w:tcW w:w="1204" w:type="dxa"/>
            <w:vAlign w:val="center"/>
          </w:tcPr>
          <w:p w:rsidR="00691123" w:rsidRPr="001A1E5B" w:rsidRDefault="00691123" w:rsidP="006F4BB8">
            <w:pPr>
              <w:spacing w:line="23" w:lineRule="atLeast"/>
              <w:jc w:val="center"/>
            </w:pPr>
            <w:r w:rsidRPr="001A1E5B">
              <w:t>1</w:t>
            </w:r>
          </w:p>
        </w:tc>
        <w:tc>
          <w:tcPr>
            <w:tcW w:w="4858" w:type="dxa"/>
            <w:shd w:val="clear" w:color="auto" w:fill="auto"/>
          </w:tcPr>
          <w:p w:rsidR="00691123" w:rsidRPr="001A1E5B" w:rsidRDefault="00691123" w:rsidP="006F4BB8">
            <w:pPr>
              <w:spacing w:line="23" w:lineRule="atLeast"/>
            </w:pPr>
            <w:r w:rsidRPr="001A1E5B">
              <w:t>2133 Sződliget, Rákóczi u. 1-3.</w:t>
            </w:r>
          </w:p>
        </w:tc>
        <w:tc>
          <w:tcPr>
            <w:tcW w:w="1688" w:type="dxa"/>
            <w:shd w:val="clear" w:color="auto" w:fill="auto"/>
            <w:noWrap/>
          </w:tcPr>
          <w:p w:rsidR="00691123" w:rsidRPr="001A1E5B" w:rsidRDefault="00691123" w:rsidP="006F4BB8">
            <w:pPr>
              <w:spacing w:line="23" w:lineRule="atLeast"/>
              <w:jc w:val="center"/>
            </w:pPr>
            <w:r w:rsidRPr="001A1E5B">
              <w:t>30</w:t>
            </w:r>
          </w:p>
        </w:tc>
      </w:tr>
      <w:tr w:rsidR="00691123" w:rsidRPr="001A1E5B" w:rsidTr="006F4BB8">
        <w:trPr>
          <w:trHeight w:val="255"/>
          <w:jc w:val="center"/>
        </w:trPr>
        <w:tc>
          <w:tcPr>
            <w:tcW w:w="1204" w:type="dxa"/>
            <w:vAlign w:val="center"/>
          </w:tcPr>
          <w:p w:rsidR="00691123" w:rsidRPr="001A1E5B" w:rsidRDefault="00691123" w:rsidP="006F4BB8">
            <w:pPr>
              <w:spacing w:line="23" w:lineRule="atLeast"/>
              <w:jc w:val="center"/>
            </w:pPr>
            <w:r w:rsidRPr="001A1E5B">
              <w:t>2</w:t>
            </w:r>
          </w:p>
        </w:tc>
        <w:tc>
          <w:tcPr>
            <w:tcW w:w="4858" w:type="dxa"/>
            <w:shd w:val="clear" w:color="auto" w:fill="auto"/>
          </w:tcPr>
          <w:p w:rsidR="00691123" w:rsidRPr="001A1E5B" w:rsidRDefault="00691123" w:rsidP="006F4BB8">
            <w:pPr>
              <w:spacing w:line="23" w:lineRule="atLeast"/>
            </w:pPr>
          </w:p>
        </w:tc>
        <w:tc>
          <w:tcPr>
            <w:tcW w:w="1688" w:type="dxa"/>
            <w:shd w:val="clear" w:color="auto" w:fill="auto"/>
            <w:noWrap/>
          </w:tcPr>
          <w:p w:rsidR="00691123" w:rsidRPr="001A1E5B" w:rsidRDefault="00691123" w:rsidP="006F4BB8">
            <w:pPr>
              <w:spacing w:line="23" w:lineRule="atLeast"/>
              <w:jc w:val="center"/>
            </w:pPr>
          </w:p>
        </w:tc>
      </w:tr>
    </w:tbl>
    <w:p w:rsidR="00691123" w:rsidRDefault="00691123" w:rsidP="00691123">
      <w:pPr>
        <w:spacing w:line="23" w:lineRule="atLeast"/>
        <w:ind w:left="426"/>
        <w:jc w:val="both"/>
      </w:pPr>
    </w:p>
    <w:p w:rsidR="00691123" w:rsidRPr="001D3C58" w:rsidRDefault="00691123" w:rsidP="00691123">
      <w:pPr>
        <w:numPr>
          <w:ilvl w:val="0"/>
          <w:numId w:val="33"/>
        </w:numPr>
        <w:spacing w:line="23" w:lineRule="atLeast"/>
        <w:ind w:left="360" w:hanging="360"/>
        <w:jc w:val="both"/>
      </w:pPr>
      <w:r w:rsidRPr="001D3C58">
        <w:t xml:space="preserve">Az </w:t>
      </w:r>
      <w:r w:rsidRPr="001D7DF5">
        <w:rPr>
          <w:b/>
        </w:rPr>
        <w:t>1. számú melléklet</w:t>
      </w:r>
      <w:r w:rsidRPr="001D3C58">
        <w:t xml:space="preserve"> tartalmazza az Átvevő vagyonkezelésébe kerülő, a feladat ellátását szolgáló ingatlanok pontos meghatározását.</w:t>
      </w:r>
    </w:p>
    <w:p w:rsidR="00691123" w:rsidRPr="00622D1D" w:rsidRDefault="00691123" w:rsidP="00691123">
      <w:pPr>
        <w:numPr>
          <w:ilvl w:val="0"/>
          <w:numId w:val="33"/>
        </w:numPr>
        <w:spacing w:line="23" w:lineRule="atLeast"/>
        <w:ind w:left="360" w:hanging="360"/>
        <w:jc w:val="both"/>
      </w:pPr>
      <w:r w:rsidRPr="00622D1D">
        <w:t xml:space="preserve">Az Átvevő az 1. számú mellékletben meghatározott ingatlanokra vonatkozó vagyonkezelői jogát az ingatlan-nyilvántartásba bejegyezteti, melyhez az Önkormányzat feltétlen és visszavonhatatlan hozzájárulását adja. Felek megállapodnak, hogy a vagyonkezelői jog ingatlan-nyilvántartásba történő bejegyezéséről, valamint annak esetleges módosításáról, </w:t>
      </w:r>
      <w:r w:rsidRPr="00622D1D">
        <w:lastRenderedPageBreak/>
        <w:t xml:space="preserve">törléséről az Átvevő köteles gondoskodni, az ezzel kapcsolatosan felmerülő mindennemű költséget az Átvevő köteles viselni. </w:t>
      </w:r>
    </w:p>
    <w:p w:rsidR="00691123" w:rsidRDefault="00691123" w:rsidP="00691123">
      <w:pPr>
        <w:pStyle w:val="Szvegtrzs"/>
        <w:spacing w:line="23" w:lineRule="atLeast"/>
        <w:jc w:val="center"/>
        <w:rPr>
          <w:b/>
        </w:rPr>
      </w:pPr>
    </w:p>
    <w:p w:rsidR="00691123" w:rsidRDefault="00691123" w:rsidP="00691123">
      <w:pPr>
        <w:pStyle w:val="Szvegtrzs"/>
        <w:numPr>
          <w:ilvl w:val="0"/>
          <w:numId w:val="36"/>
        </w:numPr>
        <w:spacing w:line="23" w:lineRule="atLeast"/>
        <w:ind w:left="0" w:firstLine="567"/>
        <w:jc w:val="center"/>
        <w:rPr>
          <w:b/>
        </w:rPr>
      </w:pPr>
      <w:r w:rsidRPr="00610D24">
        <w:rPr>
          <w:b/>
        </w:rPr>
        <w:t>Felek jogai és kötelezettségei</w:t>
      </w:r>
    </w:p>
    <w:p w:rsidR="00691123" w:rsidRPr="00610D24" w:rsidRDefault="00691123" w:rsidP="00691123">
      <w:pPr>
        <w:pStyle w:val="Szvegtrzs"/>
        <w:spacing w:line="23" w:lineRule="atLeast"/>
        <w:jc w:val="center"/>
        <w:rPr>
          <w:b/>
        </w:rPr>
      </w:pPr>
    </w:p>
    <w:p w:rsidR="00691123" w:rsidRPr="00FB4D69" w:rsidRDefault="00691123" w:rsidP="00691123">
      <w:pPr>
        <w:numPr>
          <w:ilvl w:val="0"/>
          <w:numId w:val="33"/>
        </w:numPr>
        <w:spacing w:line="23" w:lineRule="atLeast"/>
        <w:ind w:left="360" w:hanging="360"/>
        <w:jc w:val="both"/>
      </w:pPr>
      <w:r w:rsidRPr="00FB4D69">
        <w:t xml:space="preserve">Az Átvevő ingyenes vagyonkezelői jogának fennállása alatt a köznevelési intézmény feladatainak ellátását szolgáló ingatlan és ingó vagyont az Önkormányzat nem idegenítheti el, nem terhelheti meg, bérbe nem adhatja. </w:t>
      </w:r>
    </w:p>
    <w:p w:rsidR="00691123" w:rsidRPr="00561C4E" w:rsidRDefault="00691123" w:rsidP="00691123">
      <w:pPr>
        <w:numPr>
          <w:ilvl w:val="0"/>
          <w:numId w:val="33"/>
        </w:numPr>
        <w:spacing w:line="23" w:lineRule="atLeast"/>
        <w:ind w:left="360" w:hanging="360"/>
        <w:jc w:val="both"/>
      </w:pPr>
      <w:proofErr w:type="gramStart"/>
      <w:r w:rsidRPr="00561C4E">
        <w:t xml:space="preserve">Az Átvevő a vagyonkezelésében lévő önkormányzati tulajdonú ingatlanok használatát tanítási időn kívül és az Átvevő fenntartásában és működtetésében lévő köznevelési intézmények Pedagógiai Programjaiban, szervezeti és működési szabályzataiban, házirendjeiben, valamint az Átvevő szervezeti és működési szabályzatában meghatározott feladatok ellátásának zavarása nélkül önkormányzati, helyi közösségi és kulturális, valamint sport rendezvények lebonyolítása céljából polgármesteri hatáskörben kötendő külön megállapodás alapján ingyenesen biztosítja </w:t>
      </w:r>
      <w:r w:rsidRPr="00992856">
        <w:rPr>
          <w:highlight w:val="yellow"/>
        </w:rPr>
        <w:t>a tulajdonos Önkormányzat számára szükség szerint, d</w:t>
      </w:r>
      <w:proofErr w:type="gramEnd"/>
      <w:r w:rsidRPr="00992856">
        <w:rPr>
          <w:highlight w:val="yellow"/>
        </w:rPr>
        <w:t>e legalább évi 4 alkalommal.</w:t>
      </w:r>
      <w:r w:rsidRPr="00561C4E">
        <w:t xml:space="preserve"> A megállapodás megkötéséhez szükség van az érintett köznevelési intézmény vezetőjének előzetes véleményére. Az Önkormányzat ingyenes ingatlan használatra jogosult különösen a gyermekek védelméről és a gyámügyi igazgatásról szóló 1997. évi XXXI. törvény (a továbbiakban: Gyvt.) 44/</w:t>
      </w:r>
      <w:proofErr w:type="gramStart"/>
      <w:r w:rsidRPr="00561C4E">
        <w:t>A.</w:t>
      </w:r>
      <w:proofErr w:type="gramEnd"/>
      <w:r w:rsidRPr="00561C4E">
        <w:t xml:space="preserve"> §-</w:t>
      </w:r>
      <w:proofErr w:type="spellStart"/>
      <w:r w:rsidRPr="00561C4E">
        <w:t>ában</w:t>
      </w:r>
      <w:proofErr w:type="spellEnd"/>
      <w:r w:rsidRPr="00561C4E">
        <w:t xml:space="preserve"> előírt alternatív napközbeni ellátás keretében megszervezett nyári nappali felügyelet kötelező feladat</w:t>
      </w:r>
      <w:r>
        <w:t xml:space="preserve"> </w:t>
      </w:r>
      <w:r w:rsidRPr="00561C4E">
        <w:t xml:space="preserve">ellátása érdekében. </w:t>
      </w:r>
    </w:p>
    <w:p w:rsidR="00691123" w:rsidRPr="00923ACA" w:rsidRDefault="00691123" w:rsidP="00691123">
      <w:pPr>
        <w:numPr>
          <w:ilvl w:val="0"/>
          <w:numId w:val="33"/>
        </w:numPr>
        <w:spacing w:line="23" w:lineRule="atLeast"/>
        <w:ind w:left="357" w:hanging="357"/>
        <w:jc w:val="both"/>
      </w:pPr>
      <w:r w:rsidRPr="00923ACA">
        <w:t>Az Átvevő tudomásul veszi, hogy a</w:t>
      </w:r>
      <w:r w:rsidRPr="00923ACA">
        <w:rPr>
          <w:bCs/>
        </w:rPr>
        <w:t xml:space="preserve"> gyermekétkeztetés</w:t>
      </w:r>
      <w:r w:rsidRPr="00923ACA">
        <w:t xml:space="preserve">hez, valamint a </w:t>
      </w:r>
      <w:proofErr w:type="spellStart"/>
      <w:r w:rsidRPr="00923ACA">
        <w:t>s</w:t>
      </w:r>
      <w:r w:rsidRPr="00923ACA">
        <w:rPr>
          <w:bCs/>
        </w:rPr>
        <w:t>zünidei</w:t>
      </w:r>
      <w:proofErr w:type="spellEnd"/>
      <w:r w:rsidRPr="00923ACA">
        <w:rPr>
          <w:bCs/>
        </w:rPr>
        <w:t xml:space="preserve"> gyermekétkeztetéshez</w:t>
      </w:r>
      <w:r w:rsidRPr="00923ACA">
        <w:t xml:space="preserve"> szükséges ingó és ingatlan vagyon az Átvevő részére nem került átadásra, azokat az Önkormányzat – a Gyvt. 21/</w:t>
      </w:r>
      <w:proofErr w:type="gramStart"/>
      <w:r w:rsidRPr="00923ACA">
        <w:t>A</w:t>
      </w:r>
      <w:proofErr w:type="gramEnd"/>
      <w:r w:rsidRPr="00923ACA">
        <w:t>. és 21/C. §-</w:t>
      </w:r>
      <w:proofErr w:type="spellStart"/>
      <w:r w:rsidRPr="00923ACA">
        <w:t>aiban</w:t>
      </w:r>
      <w:proofErr w:type="spellEnd"/>
      <w:r w:rsidRPr="00923ACA">
        <w:t xml:space="preserve"> előírt kötelező feladatellátásának biztosítása céljából – önállóan hasznosítja. </w:t>
      </w:r>
      <w:r w:rsidRPr="00622D1D">
        <w:t xml:space="preserve">A </w:t>
      </w:r>
      <w:r>
        <w:t>2133 Sződliget, Vasúti fasor 16.</w:t>
      </w:r>
      <w:r w:rsidRPr="00622D1D">
        <w:t xml:space="preserve"> szám</w:t>
      </w:r>
      <w:r>
        <w:t xml:space="preserve"> alatti telephelyeken működő</w:t>
      </w:r>
      <w:r w:rsidRPr="00923ACA">
        <w:t xml:space="preserve"> konyhát továbbra is az Önkormányzat </w:t>
      </w:r>
      <w:r>
        <w:t>üzemelteti.</w:t>
      </w:r>
    </w:p>
    <w:p w:rsidR="00691123" w:rsidRPr="00263061" w:rsidRDefault="00691123" w:rsidP="00691123">
      <w:pPr>
        <w:numPr>
          <w:ilvl w:val="0"/>
          <w:numId w:val="33"/>
        </w:numPr>
        <w:spacing w:line="23" w:lineRule="atLeast"/>
        <w:ind w:left="360" w:hanging="360"/>
        <w:jc w:val="both"/>
      </w:pPr>
      <w:r w:rsidRPr="00263061">
        <w:t>Az Átvevő biztosítja, hogy az Önkormányzat az önkormányzati, helyi közösségi, kulturális célú hirdetményeit az ingatlanokban a közösen meghatározott helyen és módon, az Átvevő által meghatározott időtartamban kifüggesztheti.</w:t>
      </w:r>
    </w:p>
    <w:p w:rsidR="00691123" w:rsidRPr="00263061" w:rsidRDefault="00691123" w:rsidP="00691123">
      <w:pPr>
        <w:numPr>
          <w:ilvl w:val="0"/>
          <w:numId w:val="33"/>
        </w:numPr>
        <w:spacing w:line="23" w:lineRule="atLeast"/>
        <w:ind w:left="360" w:hanging="360"/>
        <w:jc w:val="both"/>
        <w:rPr>
          <w:rFonts w:ascii="Times" w:hAnsi="Times" w:cs="Times"/>
        </w:rPr>
      </w:pPr>
      <w:r w:rsidRPr="00263061">
        <w:rPr>
          <w:rFonts w:ascii="Times" w:hAnsi="Times" w:cs="Times"/>
        </w:rPr>
        <w:t>Az Átvevőt a vagyonkezelésében lévő vagyonnal kapcsolatban megilletik a tulajdonos jogai, és terhelik a tulajdonos kötelezettségei – ideértve a számvitelről szóló törvény szerinti könyvvezetési és beszámoló-készítési kötelezettséget is – azzal, hogy</w:t>
      </w:r>
    </w:p>
    <w:p w:rsidR="00691123" w:rsidRPr="00610D24" w:rsidRDefault="00691123" w:rsidP="00691123">
      <w:pPr>
        <w:numPr>
          <w:ilvl w:val="0"/>
          <w:numId w:val="31"/>
        </w:numPr>
        <w:spacing w:line="23" w:lineRule="atLeast"/>
        <w:jc w:val="both"/>
      </w:pPr>
      <w:bookmarkStart w:id="1" w:name="pr172"/>
      <w:bookmarkEnd w:id="1"/>
      <w:r w:rsidRPr="00610D24">
        <w:t>a vagyont nem idegenítheti el, valamint - jogszabályon alapuló, továbbá az ingatlanra közérdekből külön jogszabályban feljogosított szervek javára alapított használati jog, vezetékjog vagy ugyanezen okokból alapított szolgalom, továbbá a helyi önkormányzat javára alapított vezetékjog kivételével - nem terhelheti meg,</w:t>
      </w:r>
    </w:p>
    <w:p w:rsidR="00691123" w:rsidRPr="00610D24" w:rsidRDefault="00691123" w:rsidP="00691123">
      <w:pPr>
        <w:numPr>
          <w:ilvl w:val="0"/>
          <w:numId w:val="31"/>
        </w:numPr>
        <w:spacing w:line="23" w:lineRule="atLeast"/>
        <w:jc w:val="both"/>
      </w:pPr>
      <w:bookmarkStart w:id="2" w:name="pr173"/>
      <w:bookmarkEnd w:id="2"/>
      <w:r w:rsidRPr="00610D24">
        <w:t>a vagyont biztosítékul nem adhatja,</w:t>
      </w:r>
    </w:p>
    <w:p w:rsidR="00691123" w:rsidRPr="00610D24" w:rsidRDefault="00691123" w:rsidP="00691123">
      <w:pPr>
        <w:numPr>
          <w:ilvl w:val="0"/>
          <w:numId w:val="31"/>
        </w:numPr>
        <w:spacing w:line="23" w:lineRule="atLeast"/>
        <w:jc w:val="both"/>
      </w:pPr>
      <w:bookmarkStart w:id="3" w:name="pr174"/>
      <w:bookmarkEnd w:id="3"/>
      <w:r w:rsidRPr="00610D24">
        <w:t>a vagyonon osztott tulajdont nem létesíthet,</w:t>
      </w:r>
    </w:p>
    <w:p w:rsidR="00691123" w:rsidRPr="00610D24" w:rsidRDefault="00691123" w:rsidP="00691123">
      <w:pPr>
        <w:numPr>
          <w:ilvl w:val="0"/>
          <w:numId w:val="31"/>
        </w:numPr>
        <w:spacing w:line="23" w:lineRule="atLeast"/>
        <w:jc w:val="both"/>
      </w:pPr>
      <w:bookmarkStart w:id="4" w:name="pr175"/>
      <w:bookmarkEnd w:id="4"/>
      <w:r w:rsidRPr="00610D24">
        <w:t>a vagyonkezelői jogot harmadik személyre nem ruházhatja át és nem terhelheti meg, valamint</w:t>
      </w:r>
    </w:p>
    <w:p w:rsidR="00691123" w:rsidRPr="00F73FAB" w:rsidRDefault="00691123" w:rsidP="00691123">
      <w:pPr>
        <w:numPr>
          <w:ilvl w:val="0"/>
          <w:numId w:val="31"/>
        </w:numPr>
        <w:spacing w:line="23" w:lineRule="atLeast"/>
        <w:jc w:val="both"/>
      </w:pPr>
      <w:bookmarkStart w:id="5" w:name="pr176"/>
      <w:bookmarkEnd w:id="5"/>
      <w:r w:rsidRPr="00610D24">
        <w:t>polgári jogi igényt megalapító, polgári jogi igényt eldöntő tulajdonosi hozzájárulást a vagyonkezelésében lévő vagyonra vonatkozóan hatósági és bírósági eljárásban sem adhat, kivéve a jogszabályon alapuló, továbbá az ingatlanra közérdekből külön jogszabályban feljogosított szervek javára alapított használati joghoz, vezetékjoghoz vagy ugyanezen</w:t>
      </w:r>
      <w:r w:rsidRPr="00610D24">
        <w:rPr>
          <w:rFonts w:ascii="Times" w:hAnsi="Times" w:cs="Times"/>
        </w:rPr>
        <w:t xml:space="preserve"> okokból alapított szolgalomhoz</w:t>
      </w:r>
      <w:r>
        <w:rPr>
          <w:rFonts w:ascii="Times" w:hAnsi="Times" w:cs="Times"/>
        </w:rPr>
        <w:t xml:space="preserve">, </w:t>
      </w:r>
      <w:r w:rsidRPr="00263061">
        <w:rPr>
          <w:rFonts w:ascii="Times" w:hAnsi="Times" w:cs="Times"/>
        </w:rPr>
        <w:t>továbbá a helyi önkormányzat javára alapított vezetékjoghoz történő hozzájárulást</w:t>
      </w:r>
      <w:r>
        <w:rPr>
          <w:rFonts w:ascii="Times" w:hAnsi="Times" w:cs="Times"/>
        </w:rPr>
        <w:t>.</w:t>
      </w:r>
    </w:p>
    <w:p w:rsidR="00691123" w:rsidRPr="00917188" w:rsidRDefault="00691123" w:rsidP="00691123">
      <w:pPr>
        <w:numPr>
          <w:ilvl w:val="0"/>
          <w:numId w:val="33"/>
        </w:numPr>
        <w:spacing w:line="23" w:lineRule="atLeast"/>
        <w:ind w:left="360" w:hanging="360"/>
        <w:jc w:val="both"/>
      </w:pPr>
      <w:r w:rsidRPr="00917188">
        <w:t xml:space="preserve">Az Átvevő a vagyonkezelésében lévő vagyont a központi berendezésekkel és felszerelésekkel együtt rendeltetésszerűen, a vagyonkezelési szerződésnek, a meghatározott hasznosítási célnak, a rendes gazdálkodás szabályainak megfelelően, a vagyonra vonatkozó </w:t>
      </w:r>
      <w:r w:rsidRPr="00917188">
        <w:lastRenderedPageBreak/>
        <w:t>biztonsági előírások betartásával, a közvagyont használó személytől elvárható gondossággal</w:t>
      </w:r>
      <w:r>
        <w:t>,</w:t>
      </w:r>
      <w:r w:rsidRPr="00917188">
        <w:t xml:space="preserve"> mások jogainak és törvényes érdekeinek sérelme nélkül jogosult birtokolni, használni, szedni hasznait.</w:t>
      </w:r>
    </w:p>
    <w:p w:rsidR="00691123" w:rsidRPr="00917188" w:rsidRDefault="00691123" w:rsidP="00691123">
      <w:pPr>
        <w:numPr>
          <w:ilvl w:val="0"/>
          <w:numId w:val="33"/>
        </w:numPr>
        <w:spacing w:line="23" w:lineRule="atLeast"/>
        <w:ind w:left="360" w:hanging="360"/>
        <w:jc w:val="both"/>
      </w:pPr>
      <w:r w:rsidRPr="00917188">
        <w:t>Amennyiben az Átvevő a vagyonkezelésében lévő vagyon használatát másnak átengedi, a használó magatartásáért, mint sajátjáért felel.</w:t>
      </w:r>
    </w:p>
    <w:p w:rsidR="00691123" w:rsidRPr="00622D1D" w:rsidRDefault="00691123" w:rsidP="00691123">
      <w:pPr>
        <w:numPr>
          <w:ilvl w:val="0"/>
          <w:numId w:val="33"/>
        </w:numPr>
        <w:spacing w:line="23" w:lineRule="atLeast"/>
        <w:ind w:left="360" w:hanging="360"/>
        <w:jc w:val="both"/>
      </w:pPr>
      <w:r w:rsidRPr="00622D1D">
        <w:t xml:space="preserve">Az Átvevő viseli a vagyonkezelésében lévő vagyonnal összefüggő költségeket, </w:t>
      </w:r>
      <w:proofErr w:type="spellStart"/>
      <w:r w:rsidRPr="00622D1D">
        <w:t>közterheket</w:t>
      </w:r>
      <w:proofErr w:type="spellEnd"/>
      <w:r w:rsidRPr="00622D1D">
        <w:t xml:space="preserve">, díjakat, gondoskodik a vagyonvédelemről. Az Önkormányzat kijelenti, hogy az Önkormányzat tulajdonát képező, de az Átvevő vagyonkezelésébe adott ingatlanokra és az abban található ingó vagyonra 2016. december 31. napjáig rendelkezik vagyonbiztosítással. 2017. január 1. napjától az Átvevő köteles a részére vagyonkezelésbe adott ingatlan és ingó vagyon vonatkozásában biztosítási szerződést kötni és annak díját a biztosítónak megfizetni. </w:t>
      </w:r>
    </w:p>
    <w:p w:rsidR="00691123" w:rsidRPr="00610D24" w:rsidRDefault="00691123" w:rsidP="00691123">
      <w:pPr>
        <w:numPr>
          <w:ilvl w:val="0"/>
          <w:numId w:val="33"/>
        </w:numPr>
        <w:spacing w:line="23" w:lineRule="atLeast"/>
        <w:ind w:left="360" w:hanging="360"/>
        <w:jc w:val="both"/>
      </w:pPr>
      <w:r w:rsidRPr="00917188">
        <w:t>Az Átvevő felelős</w:t>
      </w:r>
      <w:r>
        <w:t xml:space="preserve"> az ingatlannal kapcsolatban</w:t>
      </w:r>
      <w:r w:rsidRPr="00610D24">
        <w:t xml:space="preserve"> a tűzvédelmi, munkavédelmi és környezetvédelmi törvényekben és egyéb kapcsolódó jogszabályokban foglaltak betartásáért és betartatásáért.</w:t>
      </w:r>
    </w:p>
    <w:p w:rsidR="00691123" w:rsidRDefault="00691123" w:rsidP="00691123">
      <w:pPr>
        <w:numPr>
          <w:ilvl w:val="0"/>
          <w:numId w:val="33"/>
        </w:numPr>
        <w:spacing w:line="23" w:lineRule="atLeast"/>
        <w:ind w:left="360" w:hanging="360"/>
        <w:jc w:val="both"/>
      </w:pPr>
      <w:r w:rsidRPr="00917188">
        <w:t xml:space="preserve">Az Átvevő köteles teljesíteni a vagyonkezelésében lévő vagyonnal </w:t>
      </w:r>
      <w:proofErr w:type="gramStart"/>
      <w:r w:rsidRPr="00917188">
        <w:t>kapcsolatban</w:t>
      </w:r>
      <w:proofErr w:type="gramEnd"/>
      <w:r w:rsidRPr="00917188">
        <w:t xml:space="preserve"> a jogszabályokban, valamint a vagyonkezelési szerződésben előírt nyilvántartási, adatszolgáltatási, beszámolási és elszámolási kötelezettségeket.</w:t>
      </w:r>
    </w:p>
    <w:p w:rsidR="00691123" w:rsidRPr="00622D1D" w:rsidRDefault="00691123" w:rsidP="00691123">
      <w:pPr>
        <w:numPr>
          <w:ilvl w:val="0"/>
          <w:numId w:val="33"/>
        </w:numPr>
        <w:spacing w:line="23" w:lineRule="atLeast"/>
        <w:ind w:left="360" w:hanging="360"/>
        <w:jc w:val="both"/>
      </w:pPr>
      <w:r w:rsidRPr="00622D1D">
        <w:t xml:space="preserve">A vagyonkezelésre átadott eszközöket az Átvevő az Önkormányzat tulajdonaként, elkülönítetten köteles nyilvántartásba venni, azokról feladatellátási helyenként főkönyvi és </w:t>
      </w:r>
      <w:proofErr w:type="gramStart"/>
      <w:r w:rsidRPr="00622D1D">
        <w:t>analitikus</w:t>
      </w:r>
      <w:proofErr w:type="gramEnd"/>
      <w:r w:rsidRPr="00622D1D">
        <w:t xml:space="preserve"> nyilvántartást vezetni. Az amortizációt az Átvevő Számviteli Politikájában rögzített leírási kulcsok alapján kell elszámolni.</w:t>
      </w:r>
    </w:p>
    <w:p w:rsidR="00691123" w:rsidRPr="00917188" w:rsidRDefault="00691123" w:rsidP="00691123">
      <w:pPr>
        <w:spacing w:line="23" w:lineRule="atLeast"/>
        <w:ind w:left="360"/>
        <w:jc w:val="both"/>
      </w:pPr>
      <w:r w:rsidRPr="00622D1D">
        <w:t>Az Átvevő köteles az Önkormányzat részére negyedévente a negyedévet követő hónap 10. napjáig – a negyedik negyedévet követően január 31-ig – írásban adatot szolgáltatni az eszközök bruttó értékében történt változásról, a tárgynegyedévben elszámolt értékcsökkenésről, valamint főkönyvi számonként a negyedév végén meglévő állomány bruttó értékéről, és halmozott értékcsökkenéséről.</w:t>
      </w:r>
    </w:p>
    <w:p w:rsidR="00691123" w:rsidRDefault="00691123" w:rsidP="00691123">
      <w:pPr>
        <w:spacing w:line="23" w:lineRule="atLeast"/>
        <w:ind w:left="360"/>
        <w:jc w:val="both"/>
      </w:pPr>
      <w:r w:rsidRPr="00917188">
        <w:t>A leltározást a vonatkozó jogszabályi előírások szerint az Átvevő végzi.</w:t>
      </w:r>
    </w:p>
    <w:p w:rsidR="00691123" w:rsidRPr="00917188" w:rsidRDefault="00691123" w:rsidP="00691123">
      <w:pPr>
        <w:numPr>
          <w:ilvl w:val="0"/>
          <w:numId w:val="33"/>
        </w:numPr>
        <w:spacing w:line="23" w:lineRule="atLeast"/>
        <w:ind w:left="360" w:hanging="360"/>
        <w:jc w:val="both"/>
      </w:pPr>
      <w:r w:rsidRPr="00917188">
        <w:t xml:space="preserve">A selejtezést </w:t>
      </w:r>
      <w:r>
        <w:t xml:space="preserve">500.000 Ft egyedi érték alatti eszközök esetén az Átvevő saját hatáskörben elvégezheti, mely megtörténtéről 30 napon belül értesítést küld az Önkormányzat részére. Az 500.000 Ft egyedi érték feletti eszközök esetén a selejtezést </w:t>
      </w:r>
      <w:r w:rsidRPr="00917188">
        <w:t>– az Átvevő javaslata alapján – az Önkormányzat végzi. Az Átvevő gondoskodik a selejtezésre javasolt vagyontárgyak elkülönítéséről, a szükséges szakértői vélemények beszerzéséről.</w:t>
      </w:r>
    </w:p>
    <w:p w:rsidR="00691123" w:rsidRPr="005B5DE4" w:rsidRDefault="00691123" w:rsidP="00691123">
      <w:pPr>
        <w:numPr>
          <w:ilvl w:val="0"/>
          <w:numId w:val="33"/>
        </w:numPr>
        <w:spacing w:line="23" w:lineRule="atLeast"/>
        <w:ind w:left="360" w:hanging="360"/>
        <w:jc w:val="both"/>
      </w:pPr>
      <w:r w:rsidRPr="005B5DE4">
        <w:rPr>
          <w:rFonts w:ascii="Times" w:hAnsi="Times" w:cs="Times"/>
        </w:rPr>
        <w:t>A vagyonkezelésbe adott vagyont, annak értékét és változásait az Átvevő nyilvántartja. Az érték nyilvántartásától el lehet tekinteni, ha az adott vagyontárgy értéke természeténél, jellegénél fogva nem állapítható meg. A nyilvántartásnak tartalmaznia kell a vagyon elsődleges rendeltetése szerinti közfeladat megjelölését is. A nyilvántartási adatok – a minősített adat védelméről rendelkező jogszabályok szerinti minősített adat kivételével – nyilvánosak.</w:t>
      </w:r>
    </w:p>
    <w:p w:rsidR="00691123" w:rsidRPr="005B5DE4" w:rsidRDefault="00691123" w:rsidP="00691123">
      <w:pPr>
        <w:numPr>
          <w:ilvl w:val="0"/>
          <w:numId w:val="33"/>
        </w:numPr>
        <w:spacing w:line="23" w:lineRule="atLeast"/>
        <w:ind w:left="360" w:hanging="360"/>
        <w:jc w:val="both"/>
      </w:pPr>
      <w:r w:rsidRPr="005B5DE4">
        <w:t>Az Átvevő a vagyonkezelésében lévő vagyont érintő lényeges változásokat, a változás bekövetkezésétől számított 5 napon belül köteles jelenteni az Önkormányzatnak.</w:t>
      </w:r>
    </w:p>
    <w:p w:rsidR="00691123" w:rsidRPr="00610D24" w:rsidRDefault="00691123" w:rsidP="00691123">
      <w:pPr>
        <w:numPr>
          <w:ilvl w:val="0"/>
          <w:numId w:val="33"/>
        </w:numPr>
        <w:spacing w:line="23" w:lineRule="atLeast"/>
        <w:ind w:left="360" w:hanging="360"/>
        <w:jc w:val="both"/>
        <w:rPr>
          <w:b/>
        </w:rPr>
      </w:pPr>
      <w:r w:rsidRPr="005B5DE4">
        <w:t>Az Átvevő köteles az Önkormányzatot haladéktalanul értesíteni az ingatlan egészét fenyegető veszélyről és a beállott</w:t>
      </w:r>
      <w:r w:rsidRPr="00610D24">
        <w:t xml:space="preserve"> kárról, a tudomására jutott minden olyan tényről, adatról, körülményről, amely a vagyon rendeltetésszerű, zavarmentes használatát akadályozza, kár bekövetkezésével fenyeget, a vagyon nagyobb mérvű romlásához vezethet, valamint arról, ha őt jogai gyakorlásában harmadik személy akadályozza.</w:t>
      </w:r>
    </w:p>
    <w:p w:rsidR="00691123" w:rsidRPr="00257A43" w:rsidRDefault="00691123" w:rsidP="00691123">
      <w:pPr>
        <w:numPr>
          <w:ilvl w:val="0"/>
          <w:numId w:val="33"/>
        </w:numPr>
        <w:spacing w:line="23" w:lineRule="atLeast"/>
        <w:ind w:left="360" w:hanging="360"/>
        <w:jc w:val="both"/>
      </w:pPr>
      <w:r w:rsidRPr="00257A43">
        <w:t>Az Átvevő saját költségén köteles a veszély elhárítása, a kárenyhítés, valamint a vagyon romlásának megakadályozása érdekében haladéktalanul intézkedni, és viselni annak terheit.</w:t>
      </w:r>
    </w:p>
    <w:p w:rsidR="00691123" w:rsidRPr="00257A43" w:rsidRDefault="00691123" w:rsidP="00691123">
      <w:pPr>
        <w:numPr>
          <w:ilvl w:val="0"/>
          <w:numId w:val="33"/>
        </w:numPr>
        <w:spacing w:line="23" w:lineRule="atLeast"/>
        <w:ind w:left="360" w:hanging="360"/>
        <w:jc w:val="both"/>
      </w:pPr>
      <w:r w:rsidRPr="00257A43">
        <w:t>A 2</w:t>
      </w:r>
      <w:r>
        <w:t>1</w:t>
      </w:r>
      <w:r w:rsidRPr="00257A43">
        <w:t>. pontban az Átvevő számára meghatározott intézkedések elmaradása vagy késedelme miatt bekövetkezett kárt, illetve költségnövekedést is az Átvevő köteles viselni.</w:t>
      </w:r>
    </w:p>
    <w:p w:rsidR="00691123" w:rsidRPr="00257A43" w:rsidRDefault="00691123" w:rsidP="00691123">
      <w:pPr>
        <w:numPr>
          <w:ilvl w:val="0"/>
          <w:numId w:val="33"/>
        </w:numPr>
        <w:tabs>
          <w:tab w:val="clear" w:pos="360"/>
        </w:tabs>
        <w:spacing w:line="23" w:lineRule="atLeast"/>
        <w:ind w:left="360" w:hanging="360"/>
        <w:jc w:val="both"/>
      </w:pPr>
      <w:r w:rsidRPr="00257A43">
        <w:lastRenderedPageBreak/>
        <w:t>Az Átvevő felel minden olyan kárért, amely a rendeltetésellenes vagy szerződésellenes használat következménye. A nem rendeltetésszerű használat folytán keletkezett hibák kijavítása, károk megtérítése az Átvevő kötelezettsége függetlenül attól, hogy a bekövetkezett hiba, illetve kár alkalmazottjai, ügyfelei, az Átvevő intézményeiben tanulók vagy az érdekkörében eljáró személyek magatartására vezethető vissza. Nem terheli a kártérítési kötelezettség, ha bizonyítja, hogy az adott helyzetben olyan magatartást tanúsított, ami a közvagyon használójától elvárható volt.</w:t>
      </w:r>
    </w:p>
    <w:p w:rsidR="00691123" w:rsidRPr="00310B04" w:rsidRDefault="00691123" w:rsidP="00691123">
      <w:pPr>
        <w:numPr>
          <w:ilvl w:val="0"/>
          <w:numId w:val="33"/>
        </w:numPr>
        <w:tabs>
          <w:tab w:val="clear" w:pos="360"/>
          <w:tab w:val="num" w:pos="284"/>
        </w:tabs>
        <w:spacing w:line="23" w:lineRule="atLeast"/>
        <w:ind w:left="360" w:hanging="360"/>
        <w:jc w:val="both"/>
      </w:pPr>
      <w:r w:rsidRPr="00310B04">
        <w:t xml:space="preserve">Az Önkormányzat az Átvevőtől követelheti a vagyonkezelésbe adott </w:t>
      </w:r>
      <w:proofErr w:type="gramStart"/>
      <w:r w:rsidRPr="00310B04">
        <w:t>vagyon rendeltetés-</w:t>
      </w:r>
      <w:proofErr w:type="gramEnd"/>
      <w:r w:rsidRPr="00310B04">
        <w:t>, illetve szerződésellenes használatának megszüntetését. Ha az Átvevő a rendeltetés-, illetve szerződésellenes használatot – az Önkormányzat felhívása ellenére – tovább folytatja, az Önkormányzat kártérítést követelhet.</w:t>
      </w:r>
    </w:p>
    <w:p w:rsidR="00691123" w:rsidRPr="00FA11B6" w:rsidRDefault="00691123" w:rsidP="00691123">
      <w:pPr>
        <w:numPr>
          <w:ilvl w:val="0"/>
          <w:numId w:val="33"/>
        </w:numPr>
        <w:spacing w:line="23" w:lineRule="atLeast"/>
        <w:ind w:left="360" w:hanging="360"/>
        <w:jc w:val="both"/>
      </w:pPr>
      <w:r w:rsidRPr="00310B04">
        <w:t xml:space="preserve">Az Átvevő gondoskodik a vagyonkezelésében lévő vagyon értékének, állagának megóvásáról, karbantartásáról, a szükséges felújítások, pótlások, cserék kivitelezési munkálatainak elvégzéséről, elvégeztetéséről, így az ingatlanban lévő központi berendezések, az ezekhez csatlakozó vezetékrendszerek működőképes állapotának </w:t>
      </w:r>
      <w:r w:rsidRPr="00FA11B6">
        <w:t>biztosításáról, az átvételkori állapotnak megfelelő szinten tartásáról.</w:t>
      </w:r>
    </w:p>
    <w:p w:rsidR="00691123" w:rsidRPr="00FA11B6" w:rsidRDefault="00691123" w:rsidP="00691123">
      <w:pPr>
        <w:numPr>
          <w:ilvl w:val="0"/>
          <w:numId w:val="33"/>
        </w:numPr>
        <w:spacing w:line="23" w:lineRule="atLeast"/>
        <w:ind w:left="360" w:hanging="360"/>
        <w:jc w:val="both"/>
      </w:pPr>
      <w:r w:rsidRPr="00FA11B6">
        <w:t>Tekintettel arra, hogy Átvevő olyan közfeladatot lát el, amely után bevételeinek több mint fele államháztartási körből származik, a felek a Magyarország helyi önkormányzatairól szóló 2011. évi CLXXXIX. törvény 109.§ (6) bekezdésére tekintettel megállapodnak abban, hogy az Önkormányzat a bevételekben meg nem térülő elszámolt értékcsökkenésnek megfelelő összeg erejéig elengedi az Átadónak az Önkormányzattal szemben fennálló, a kezelt vagyonnal összefüggő hosszú lejáratú kötelezettségét. Az Átvevő az értékcsökkenés els</w:t>
      </w:r>
      <w:r>
        <w:t>zámolását követően legkésőbb a tárgyévet követő év március 31</w:t>
      </w:r>
      <w:r w:rsidRPr="00FA11B6">
        <w:t>-ig adatot szolgáltat az Önkormányzat részére a bevételekben meg nem térülő általa elszámolt értékcsökkenés összegéről.</w:t>
      </w:r>
    </w:p>
    <w:p w:rsidR="00691123" w:rsidRPr="00310B04" w:rsidRDefault="00691123" w:rsidP="00691123">
      <w:pPr>
        <w:numPr>
          <w:ilvl w:val="0"/>
          <w:numId w:val="33"/>
        </w:numPr>
        <w:spacing w:line="23" w:lineRule="atLeast"/>
        <w:ind w:left="709" w:hanging="709"/>
        <w:jc w:val="both"/>
      </w:pPr>
      <w:r w:rsidRPr="00310B04">
        <w:t>Az Átvevő a saját költségén az Önkormányzat előzetes írásbeli engedélye alapján jogosult</w:t>
      </w:r>
    </w:p>
    <w:p w:rsidR="00691123" w:rsidRPr="00310B04" w:rsidRDefault="00691123" w:rsidP="00691123">
      <w:pPr>
        <w:numPr>
          <w:ilvl w:val="0"/>
          <w:numId w:val="32"/>
        </w:numPr>
        <w:spacing w:line="23" w:lineRule="atLeast"/>
      </w:pPr>
      <w:r w:rsidRPr="00310B04">
        <w:t>a vagyonkezelésében lévő ingatlant átalakítani, illetőleg a falak, a mennyezet, vagy a padlózat megbontásával, tárgyaknak azokhoz történő rögzítésével járó műveletet,</w:t>
      </w:r>
    </w:p>
    <w:p w:rsidR="00691123" w:rsidRPr="00310B04" w:rsidRDefault="00691123" w:rsidP="00691123">
      <w:pPr>
        <w:numPr>
          <w:ilvl w:val="0"/>
          <w:numId w:val="32"/>
        </w:numPr>
        <w:spacing w:line="23" w:lineRule="atLeast"/>
        <w:jc w:val="both"/>
      </w:pPr>
      <w:r w:rsidRPr="00310B04">
        <w:t xml:space="preserve">az elszámolt értékcsökkentést meghaladó, annak értékét növelő beruházást, felújítást </w:t>
      </w:r>
      <w:r>
        <w:t>el</w:t>
      </w:r>
      <w:r w:rsidRPr="00310B04">
        <w:t>végezni</w:t>
      </w:r>
      <w:r>
        <w:t>.</w:t>
      </w:r>
    </w:p>
    <w:p w:rsidR="00691123" w:rsidRDefault="00691123" w:rsidP="00691123">
      <w:pPr>
        <w:numPr>
          <w:ilvl w:val="0"/>
          <w:numId w:val="33"/>
        </w:numPr>
        <w:spacing w:line="23" w:lineRule="atLeast"/>
        <w:ind w:left="360" w:hanging="360"/>
        <w:jc w:val="both"/>
      </w:pPr>
      <w:r w:rsidRPr="00310B04">
        <w:t>A beruházás, felújítás értékét az Átvevőnek bizonylatokkal kell igazolnia és azokról a 1</w:t>
      </w:r>
      <w:r>
        <w:t>9</w:t>
      </w:r>
      <w:r w:rsidRPr="00310B04">
        <w:t>. pont szerint adatot szolgáltatni, illetve évente minden év január 15. napjáig írásban be kell számolnia az Önkormányzatnak. Az Átvevő az elvégzett felújítás, átalakítás, beruházás költségeinek megtérítésére sem a szerződés hatálya alatt, sem pedig annak megszűnését követően az Önkormányzattal szemben igényt nem támaszthat.</w:t>
      </w:r>
    </w:p>
    <w:p w:rsidR="00691123" w:rsidRPr="0082394C" w:rsidRDefault="00691123" w:rsidP="00691123">
      <w:pPr>
        <w:numPr>
          <w:ilvl w:val="0"/>
          <w:numId w:val="33"/>
        </w:numPr>
        <w:spacing w:line="23" w:lineRule="atLeast"/>
        <w:ind w:left="360" w:hanging="360"/>
        <w:jc w:val="both"/>
      </w:pPr>
      <w:r w:rsidRPr="0082394C">
        <w:t>Az állagmegóváson túl jelentkező rekonstrukció</w:t>
      </w:r>
      <w:r>
        <w:t xml:space="preserve">s, fejlesztési költségek </w:t>
      </w:r>
      <w:proofErr w:type="gramStart"/>
      <w:r>
        <w:t>finanszírozására</w:t>
      </w:r>
      <w:proofErr w:type="gramEnd"/>
      <w:r w:rsidRPr="0082394C">
        <w:t xml:space="preserve"> a felek</w:t>
      </w:r>
      <w:r>
        <w:t xml:space="preserve"> </w:t>
      </w:r>
      <w:r w:rsidRPr="0082394C">
        <w:t>megállapodnak, hogy a</w:t>
      </w:r>
      <w:r>
        <w:t>z Átvevő</w:t>
      </w:r>
      <w:r w:rsidRPr="0082394C">
        <w:t xml:space="preserve"> jogosult az ingatlan felújítására, fejlesztésére</w:t>
      </w:r>
      <w:r>
        <w:t xml:space="preserve"> </w:t>
      </w:r>
      <w:r w:rsidRPr="0082394C">
        <w:t>saját vagy pályázati forrásból az Önkormányzat előzetes értesítése mellett.</w:t>
      </w:r>
    </w:p>
    <w:p w:rsidR="00691123" w:rsidRPr="00310B04" w:rsidRDefault="00691123" w:rsidP="00691123">
      <w:pPr>
        <w:numPr>
          <w:ilvl w:val="0"/>
          <w:numId w:val="33"/>
        </w:numPr>
        <w:spacing w:line="23" w:lineRule="atLeast"/>
        <w:ind w:left="360" w:hanging="360"/>
        <w:jc w:val="both"/>
      </w:pPr>
      <w:r w:rsidRPr="00310B04">
        <w:t>Az Átvevő az ingatlanban riasztórendszert, telefonos és számítógépes hálózatot építhet ki emeletek összekötésével együtt. Erről előzetesen köteles az Önkormányzatot írásban tájékoztatni. Az Átvevő az ebből fakadó költségeinek megtérítésére sem a szerződés hatálya alatt, sem pedig annak megszűnését követően az Önkormányzattal szemben igényt nem támaszthat.</w:t>
      </w:r>
    </w:p>
    <w:p w:rsidR="00691123" w:rsidRPr="00F94FE2" w:rsidRDefault="00691123" w:rsidP="00691123">
      <w:pPr>
        <w:numPr>
          <w:ilvl w:val="0"/>
          <w:numId w:val="33"/>
        </w:numPr>
        <w:spacing w:line="23" w:lineRule="atLeast"/>
        <w:ind w:left="360" w:hanging="360"/>
        <w:jc w:val="both"/>
      </w:pPr>
      <w:r w:rsidRPr="00F94FE2">
        <w:t>Az Átvevő jogosult az ingatlant saját berendezéseivel ellátni, e berendezések felett szabadon rendelkezhet, és a szerződés megszűnése esetén ezeket saját tulajdonaként elszállíthatja, köteles azonban az eredeti állapotot a szerződés megszűnésekor saját költségén helyreállítani.</w:t>
      </w:r>
    </w:p>
    <w:p w:rsidR="00691123" w:rsidRPr="00F94FE2" w:rsidRDefault="00691123" w:rsidP="00691123">
      <w:pPr>
        <w:numPr>
          <w:ilvl w:val="0"/>
          <w:numId w:val="33"/>
        </w:numPr>
        <w:spacing w:line="23" w:lineRule="atLeast"/>
        <w:ind w:left="360" w:hanging="360"/>
        <w:jc w:val="both"/>
      </w:pPr>
      <w:r w:rsidRPr="00F94FE2">
        <w:t>Az Önkormányzat az ingatlanban lévő, az Átvevő tulajdonát képező vagyontárgyakért felelősséget nem vállal.</w:t>
      </w:r>
    </w:p>
    <w:p w:rsidR="00691123" w:rsidRPr="00F94FE2" w:rsidRDefault="00691123" w:rsidP="00691123">
      <w:pPr>
        <w:numPr>
          <w:ilvl w:val="0"/>
          <w:numId w:val="33"/>
        </w:numPr>
        <w:spacing w:line="23" w:lineRule="atLeast"/>
        <w:ind w:left="426" w:hanging="426"/>
        <w:jc w:val="both"/>
      </w:pPr>
      <w:r w:rsidRPr="00F94FE2">
        <w:lastRenderedPageBreak/>
        <w:t>Az Önkormányzat tulajdonában maradó, az Átvevő vagyonkezelésébe adott, a köznevelési feladat ellátásához véglegesen feleslegessé vált vagyont – beleértve a rendeltetésszerű használat mellett elhasználódott vagy elavult eszközöket is – 30 napon belül köteles az Önkormányzat részére visszaadni, aki köteles azt visszavenni. Az Átvevő a rendeltetésszerű használat mellett elhasználódott vagy elavult eszközök kivételével az egyéb vagyont rendeltetésszerű használatra alkalmas állapotban köteles visszaadni a szerződés megszűnésekor az Önkormányzatnak.</w:t>
      </w:r>
    </w:p>
    <w:p w:rsidR="00691123" w:rsidRPr="00F94FE2" w:rsidRDefault="00691123" w:rsidP="00691123">
      <w:pPr>
        <w:numPr>
          <w:ilvl w:val="0"/>
          <w:numId w:val="33"/>
        </w:numPr>
        <w:spacing w:line="23" w:lineRule="atLeast"/>
        <w:ind w:left="360" w:hanging="360"/>
        <w:jc w:val="both"/>
      </w:pPr>
      <w:bookmarkStart w:id="6" w:name="pr162"/>
      <w:bookmarkEnd w:id="6"/>
      <w:r w:rsidRPr="00F94FE2">
        <w:t>Az Önkormányzat, mint tulajdonos évente legalább egy alkalommal, a nevelő-oktató munka, illetve az Átvevő működésének zavarása nélkül, előzetes értesítés alapján ellenőrizheti a vagyonkezelésbe adott önkormányzati vagyonnal való gazdálkodást, a vagyon rendeltetésszerű használatát.</w:t>
      </w:r>
    </w:p>
    <w:p w:rsidR="00691123" w:rsidRPr="00F94FE2" w:rsidRDefault="00691123" w:rsidP="00691123">
      <w:pPr>
        <w:tabs>
          <w:tab w:val="left" w:pos="1134"/>
        </w:tabs>
        <w:spacing w:line="23" w:lineRule="atLeast"/>
        <w:ind w:left="709"/>
        <w:jc w:val="both"/>
      </w:pPr>
      <w:r w:rsidRPr="00F94FE2">
        <w:t>Az ellenőrzés során az Önkormányzat képviselője jogosult</w:t>
      </w:r>
    </w:p>
    <w:p w:rsidR="00691123" w:rsidRPr="00F94FE2" w:rsidRDefault="00691123" w:rsidP="00691123">
      <w:pPr>
        <w:pStyle w:val="Bekezds2"/>
        <w:spacing w:line="23" w:lineRule="atLeast"/>
        <w:rPr>
          <w:rFonts w:ascii="Times New Roman" w:hAnsi="Times New Roman"/>
          <w:color w:val="auto"/>
        </w:rPr>
      </w:pPr>
      <w:r w:rsidRPr="00F94FE2">
        <w:rPr>
          <w:rFonts w:ascii="Times New Roman" w:hAnsi="Times New Roman"/>
          <w:iCs/>
          <w:color w:val="auto"/>
        </w:rPr>
        <w:t xml:space="preserve">a) </w:t>
      </w:r>
      <w:r w:rsidRPr="00F94FE2">
        <w:rPr>
          <w:rFonts w:ascii="Times New Roman" w:hAnsi="Times New Roman"/>
          <w:color w:val="auto"/>
        </w:rPr>
        <w:t>az Átvevő vagyonkezelésében lévő ingatlan területére, illetve az Átvevő által használt irodai és egyéb célú helyiségekbe belépni és ott tartózkodni az Átvevő képviselőjének jelenlétében,</w:t>
      </w:r>
    </w:p>
    <w:p w:rsidR="00691123" w:rsidRPr="00F94FE2" w:rsidRDefault="00691123" w:rsidP="00691123">
      <w:pPr>
        <w:pStyle w:val="Bekezds2"/>
        <w:spacing w:line="23" w:lineRule="atLeast"/>
        <w:rPr>
          <w:rFonts w:ascii="Times New Roman" w:hAnsi="Times New Roman"/>
          <w:color w:val="auto"/>
        </w:rPr>
      </w:pPr>
      <w:r w:rsidRPr="00F94FE2">
        <w:rPr>
          <w:rFonts w:ascii="Times New Roman" w:hAnsi="Times New Roman"/>
          <w:iCs/>
          <w:color w:val="auto"/>
        </w:rPr>
        <w:t xml:space="preserve">b) </w:t>
      </w:r>
      <w:r w:rsidRPr="00F94FE2">
        <w:rPr>
          <w:rFonts w:ascii="Times New Roman" w:hAnsi="Times New Roman"/>
          <w:color w:val="auto"/>
        </w:rPr>
        <w:t>az ellenőrzés tárgyához kapcsolódó iratokba és más dokumentumokba, elektronikus adathordozón tárolt adatokba – a külön jogszabályokban meghatározott adat- és titokvédelmi előírások betartásával –  betekinteni,</w:t>
      </w:r>
    </w:p>
    <w:p w:rsidR="00691123" w:rsidRPr="00F94FE2" w:rsidRDefault="00691123" w:rsidP="00691123">
      <w:pPr>
        <w:pStyle w:val="Bekezds2"/>
        <w:spacing w:line="23" w:lineRule="atLeast"/>
        <w:rPr>
          <w:rFonts w:ascii="Times New Roman" w:hAnsi="Times New Roman"/>
          <w:color w:val="auto"/>
        </w:rPr>
      </w:pPr>
      <w:r w:rsidRPr="00F94FE2">
        <w:rPr>
          <w:rFonts w:ascii="Times New Roman" w:hAnsi="Times New Roman"/>
          <w:iCs/>
          <w:color w:val="auto"/>
        </w:rPr>
        <w:t xml:space="preserve">c) </w:t>
      </w:r>
      <w:r w:rsidRPr="00F94FE2">
        <w:rPr>
          <w:rFonts w:ascii="Times New Roman" w:hAnsi="Times New Roman"/>
          <w:color w:val="auto"/>
        </w:rPr>
        <w:t>az Átvevő arra felhatalmazott alkalmazottjától írásban vagy szóban felvilágosítást, információt kérni,</w:t>
      </w:r>
    </w:p>
    <w:p w:rsidR="00691123" w:rsidRPr="00F94FE2" w:rsidRDefault="00691123" w:rsidP="00691123">
      <w:pPr>
        <w:pStyle w:val="Bekezds2"/>
        <w:spacing w:line="23" w:lineRule="atLeast"/>
        <w:rPr>
          <w:rFonts w:ascii="Times New Roman" w:hAnsi="Times New Roman"/>
          <w:color w:val="auto"/>
        </w:rPr>
      </w:pPr>
      <w:r w:rsidRPr="00F94FE2">
        <w:rPr>
          <w:rFonts w:ascii="Times New Roman" w:hAnsi="Times New Roman"/>
          <w:color w:val="auto"/>
        </w:rPr>
        <w:t>d) az átadott ingó vagyontárgyak meglétét és állagát ellenőrizni.</w:t>
      </w:r>
    </w:p>
    <w:p w:rsidR="00691123" w:rsidRDefault="00691123" w:rsidP="00691123">
      <w:pPr>
        <w:spacing w:line="23" w:lineRule="atLeast"/>
        <w:ind w:left="709"/>
        <w:jc w:val="both"/>
      </w:pPr>
      <w:r w:rsidRPr="00F94FE2">
        <w:t>Az Önkormányzat az ellenőrzés megállapításairól értesíti az Átvevőt, továbbá, amennyiben megállapításai annak hatáskörét érintik, az Állami Számvevőszéket is.</w:t>
      </w:r>
    </w:p>
    <w:p w:rsidR="00691123" w:rsidRDefault="00691123" w:rsidP="00691123">
      <w:pPr>
        <w:spacing w:line="23" w:lineRule="atLeast"/>
        <w:ind w:left="709"/>
        <w:jc w:val="both"/>
      </w:pPr>
    </w:p>
    <w:p w:rsidR="00691123" w:rsidRDefault="00691123" w:rsidP="00691123">
      <w:pPr>
        <w:spacing w:line="23" w:lineRule="atLeast"/>
        <w:ind w:left="709"/>
        <w:jc w:val="both"/>
      </w:pPr>
    </w:p>
    <w:p w:rsidR="00691123" w:rsidRDefault="00691123" w:rsidP="00691123">
      <w:pPr>
        <w:pStyle w:val="Szvegtrzs"/>
        <w:spacing w:line="23" w:lineRule="atLeast"/>
        <w:jc w:val="center"/>
        <w:rPr>
          <w:b/>
        </w:rPr>
      </w:pPr>
    </w:p>
    <w:p w:rsidR="00691123" w:rsidRDefault="00691123" w:rsidP="00691123">
      <w:pPr>
        <w:pStyle w:val="Szvegtrzs"/>
        <w:numPr>
          <w:ilvl w:val="0"/>
          <w:numId w:val="36"/>
        </w:numPr>
        <w:spacing w:line="23" w:lineRule="atLeast"/>
        <w:ind w:left="0" w:firstLine="567"/>
        <w:jc w:val="center"/>
        <w:rPr>
          <w:b/>
        </w:rPr>
      </w:pPr>
      <w:r w:rsidRPr="00610D24">
        <w:rPr>
          <w:b/>
        </w:rPr>
        <w:t>A szerződés megszűnése</w:t>
      </w:r>
    </w:p>
    <w:p w:rsidR="00691123" w:rsidRPr="00610D24" w:rsidRDefault="00691123" w:rsidP="00691123">
      <w:pPr>
        <w:pStyle w:val="Szvegtrzs"/>
        <w:spacing w:line="23" w:lineRule="atLeast"/>
        <w:jc w:val="center"/>
        <w:rPr>
          <w:b/>
        </w:rPr>
      </w:pPr>
    </w:p>
    <w:p w:rsidR="00691123" w:rsidRDefault="00691123" w:rsidP="00691123">
      <w:pPr>
        <w:numPr>
          <w:ilvl w:val="0"/>
          <w:numId w:val="33"/>
        </w:numPr>
        <w:spacing w:line="23" w:lineRule="atLeast"/>
        <w:ind w:left="360" w:hanging="360"/>
        <w:jc w:val="both"/>
      </w:pPr>
      <w:r w:rsidRPr="00F94FE2">
        <w:t xml:space="preserve">Jelen vagyonkezelési szerződést Felek 2017. január 1-jétől határozatlan időtartamra kötik. </w:t>
      </w:r>
    </w:p>
    <w:p w:rsidR="00691123" w:rsidRPr="00F94FE2" w:rsidRDefault="00691123" w:rsidP="00691123">
      <w:pPr>
        <w:spacing w:line="23" w:lineRule="atLeast"/>
        <w:ind w:left="360"/>
        <w:jc w:val="both"/>
      </w:pPr>
      <w:r w:rsidRPr="00F94FE2">
        <w:t>A szerződés megszűnik, ha:</w:t>
      </w:r>
    </w:p>
    <w:p w:rsidR="00691123" w:rsidRPr="00F94FE2" w:rsidRDefault="00691123" w:rsidP="00691123">
      <w:pPr>
        <w:pStyle w:val="Bekezds2"/>
        <w:numPr>
          <w:ilvl w:val="0"/>
          <w:numId w:val="34"/>
        </w:numPr>
        <w:spacing w:line="23" w:lineRule="atLeast"/>
        <w:rPr>
          <w:rFonts w:ascii="Times New Roman" w:hAnsi="Times New Roman"/>
          <w:color w:val="auto"/>
        </w:rPr>
      </w:pPr>
      <w:r w:rsidRPr="00F94FE2">
        <w:rPr>
          <w:rFonts w:ascii="Times New Roman" w:hAnsi="Times New Roman"/>
          <w:color w:val="auto"/>
        </w:rPr>
        <w:t>az Átvevő megszűnik,</w:t>
      </w:r>
    </w:p>
    <w:p w:rsidR="00691123" w:rsidRPr="00F94FE2" w:rsidRDefault="00691123" w:rsidP="00691123">
      <w:pPr>
        <w:pStyle w:val="Bekezds2"/>
        <w:numPr>
          <w:ilvl w:val="0"/>
          <w:numId w:val="34"/>
        </w:numPr>
        <w:spacing w:line="23" w:lineRule="atLeast"/>
        <w:rPr>
          <w:rFonts w:ascii="Times New Roman" w:hAnsi="Times New Roman"/>
          <w:color w:val="auto"/>
        </w:rPr>
      </w:pPr>
      <w:r w:rsidRPr="00F94FE2">
        <w:rPr>
          <w:rFonts w:ascii="Times New Roman" w:hAnsi="Times New Roman"/>
          <w:color w:val="auto"/>
        </w:rPr>
        <w:t>az Átvevő feladatellátási kötelezettsége megszűnik,</w:t>
      </w:r>
    </w:p>
    <w:p w:rsidR="00691123" w:rsidRPr="00F94FE2" w:rsidRDefault="00691123" w:rsidP="00691123">
      <w:pPr>
        <w:pStyle w:val="Bekezds2"/>
        <w:numPr>
          <w:ilvl w:val="0"/>
          <w:numId w:val="34"/>
        </w:numPr>
        <w:spacing w:line="23" w:lineRule="atLeast"/>
        <w:rPr>
          <w:rFonts w:ascii="Times New Roman" w:hAnsi="Times New Roman"/>
          <w:color w:val="auto"/>
        </w:rPr>
      </w:pPr>
      <w:r w:rsidRPr="00F94FE2">
        <w:rPr>
          <w:rFonts w:ascii="Times New Roman" w:hAnsi="Times New Roman"/>
          <w:color w:val="auto"/>
        </w:rPr>
        <w:t>az állami köznevelési feladat ellátása valamennyi vagyonkezelésbe adott ingatlanban megszűnik,</w:t>
      </w:r>
    </w:p>
    <w:p w:rsidR="00691123" w:rsidRPr="00F94FE2" w:rsidRDefault="00691123" w:rsidP="00691123">
      <w:pPr>
        <w:pStyle w:val="Bekezds2"/>
        <w:numPr>
          <w:ilvl w:val="0"/>
          <w:numId w:val="34"/>
        </w:numPr>
        <w:spacing w:line="23" w:lineRule="atLeast"/>
        <w:rPr>
          <w:rFonts w:ascii="Times New Roman" w:hAnsi="Times New Roman"/>
          <w:color w:val="auto"/>
        </w:rPr>
      </w:pPr>
      <w:r w:rsidRPr="00F94FE2">
        <w:rPr>
          <w:rFonts w:ascii="Times New Roman" w:hAnsi="Times New Roman"/>
          <w:color w:val="auto"/>
        </w:rPr>
        <w:t>azt a Felek közös megegyezéssel megszüntetik.</w:t>
      </w:r>
    </w:p>
    <w:p w:rsidR="00691123" w:rsidRPr="00F94FE2" w:rsidRDefault="00691123" w:rsidP="00691123">
      <w:pPr>
        <w:numPr>
          <w:ilvl w:val="0"/>
          <w:numId w:val="33"/>
        </w:numPr>
        <w:spacing w:line="23" w:lineRule="atLeast"/>
        <w:ind w:left="360" w:hanging="360"/>
        <w:jc w:val="both"/>
      </w:pPr>
      <w:r w:rsidRPr="00F94FE2">
        <w:t>Az Átvevő a vagyonkezelői joga megszűnése esetén, a megszűnése napjától számított 30 napon belül köteles az ingatlant kiüríteni és azt, valamint a vagyonkezelésébe adott, a vagyonkezelés megszűnése időpontjában meglévő ingóságokat rendeltetésszerű használatra alkalmas állapotban az Önkormányzat részére visszaadni.</w:t>
      </w:r>
    </w:p>
    <w:p w:rsidR="00691123" w:rsidRPr="00F94FE2" w:rsidRDefault="00691123" w:rsidP="00691123">
      <w:pPr>
        <w:numPr>
          <w:ilvl w:val="0"/>
          <w:numId w:val="33"/>
        </w:numPr>
        <w:spacing w:line="23" w:lineRule="atLeast"/>
        <w:ind w:left="360" w:hanging="360"/>
        <w:jc w:val="both"/>
      </w:pPr>
      <w:r w:rsidRPr="00F94FE2">
        <w:t>Amennyiben az Átvevő az ingatlant az előírt határidőig nem hagyja el, az Önkormányzat jogosult a helyiségeket birtokba venni, az Átvevőnek a helyiségekben található ingóságairól két tanúval hitelesített leltárt készíteni, és az Átvevőt az ingóságok 8 napon belüli elszállítására írásban felszólítani.</w:t>
      </w:r>
    </w:p>
    <w:p w:rsidR="00691123" w:rsidRPr="003F0DD4" w:rsidRDefault="00691123" w:rsidP="00691123">
      <w:pPr>
        <w:numPr>
          <w:ilvl w:val="0"/>
          <w:numId w:val="33"/>
        </w:numPr>
        <w:spacing w:line="23" w:lineRule="atLeast"/>
        <w:ind w:left="360" w:hanging="360"/>
        <w:jc w:val="both"/>
      </w:pPr>
      <w:r w:rsidRPr="003F0DD4">
        <w:t xml:space="preserve">Amennyiben az Átvevő az írásbeli felszólítását követő 8 napon belül nem szállítja el ingóságait, az Önkormányzat jogosult az Átvevőnek az ingatlanban lévő vagyontárgyait az Átvevő költségén </w:t>
      </w:r>
      <w:proofErr w:type="spellStart"/>
      <w:r w:rsidRPr="003F0DD4">
        <w:t>elszállíttatni</w:t>
      </w:r>
      <w:proofErr w:type="spellEnd"/>
      <w:r w:rsidRPr="003F0DD4">
        <w:t xml:space="preserve"> és megfelelő helyen történő raktározásáról az Átvevő költségén gondoskodni.</w:t>
      </w:r>
    </w:p>
    <w:p w:rsidR="00691123" w:rsidRPr="003F0DD4" w:rsidRDefault="00691123" w:rsidP="00691123">
      <w:pPr>
        <w:numPr>
          <w:ilvl w:val="0"/>
          <w:numId w:val="33"/>
        </w:numPr>
        <w:spacing w:line="23" w:lineRule="atLeast"/>
        <w:ind w:left="426" w:hanging="426"/>
        <w:jc w:val="both"/>
      </w:pPr>
      <w:r w:rsidRPr="003F0DD4">
        <w:t>A vagyonkezelési szerződés megszűnése esetén az Átvevő cserehelyiségre igényt nem tarthat.</w:t>
      </w:r>
    </w:p>
    <w:p w:rsidR="00691123" w:rsidRPr="003F0DD4" w:rsidRDefault="00691123" w:rsidP="00691123">
      <w:pPr>
        <w:numPr>
          <w:ilvl w:val="0"/>
          <w:numId w:val="33"/>
        </w:numPr>
        <w:spacing w:line="23" w:lineRule="atLeast"/>
        <w:ind w:left="360" w:hanging="360"/>
        <w:jc w:val="both"/>
      </w:pPr>
      <w:r w:rsidRPr="003F0DD4">
        <w:lastRenderedPageBreak/>
        <w:t>A vagyonkezelési szerződés megszűnése esetén a vagyonkezelői jognak az ingatlan-nyilvántartásból való törléséről az Átvevő köteles gondoskodni.</w:t>
      </w:r>
    </w:p>
    <w:p w:rsidR="00691123" w:rsidRDefault="00691123" w:rsidP="00691123">
      <w:pPr>
        <w:pStyle w:val="Szvegtrzs"/>
        <w:spacing w:line="23" w:lineRule="atLeast"/>
        <w:jc w:val="center"/>
        <w:rPr>
          <w:b/>
        </w:rPr>
      </w:pPr>
    </w:p>
    <w:p w:rsidR="00691123" w:rsidRDefault="00691123" w:rsidP="00691123">
      <w:pPr>
        <w:pStyle w:val="Szvegtrzs"/>
        <w:numPr>
          <w:ilvl w:val="0"/>
          <w:numId w:val="36"/>
        </w:numPr>
        <w:spacing w:line="23" w:lineRule="atLeast"/>
        <w:ind w:left="0" w:firstLine="567"/>
        <w:jc w:val="center"/>
        <w:rPr>
          <w:b/>
        </w:rPr>
      </w:pPr>
      <w:r w:rsidRPr="00610D24">
        <w:rPr>
          <w:b/>
        </w:rPr>
        <w:t>Egyéb rendelkezések</w:t>
      </w:r>
    </w:p>
    <w:p w:rsidR="00691123" w:rsidRPr="00610D24" w:rsidRDefault="00691123" w:rsidP="00691123">
      <w:pPr>
        <w:pStyle w:val="Szvegtrzs"/>
        <w:spacing w:line="23" w:lineRule="atLeast"/>
        <w:jc w:val="center"/>
        <w:rPr>
          <w:b/>
        </w:rPr>
      </w:pPr>
    </w:p>
    <w:p w:rsidR="00691123" w:rsidRPr="00610D24" w:rsidRDefault="00691123" w:rsidP="00691123">
      <w:pPr>
        <w:numPr>
          <w:ilvl w:val="0"/>
          <w:numId w:val="33"/>
        </w:numPr>
        <w:spacing w:line="23" w:lineRule="atLeast"/>
        <w:ind w:left="709" w:hanging="709"/>
        <w:jc w:val="both"/>
      </w:pPr>
      <w:r w:rsidRPr="00610D24">
        <w:t>A szerződést a Felek írásban jogosultak módosítani vagy kiegészíteni.</w:t>
      </w:r>
    </w:p>
    <w:p w:rsidR="00691123" w:rsidRPr="00610D24" w:rsidRDefault="00691123" w:rsidP="00691123">
      <w:pPr>
        <w:numPr>
          <w:ilvl w:val="0"/>
          <w:numId w:val="33"/>
        </w:numPr>
        <w:spacing w:line="23" w:lineRule="atLeast"/>
        <w:ind w:left="360" w:hanging="360"/>
        <w:jc w:val="both"/>
      </w:pPr>
      <w:r w:rsidRPr="00610D24">
        <w:t xml:space="preserve">Kapcsolattartók kijelölése: </w:t>
      </w:r>
    </w:p>
    <w:p w:rsidR="00691123" w:rsidRPr="00610D24" w:rsidRDefault="00691123" w:rsidP="00691123">
      <w:pPr>
        <w:spacing w:line="23" w:lineRule="atLeast"/>
        <w:ind w:left="709"/>
        <w:jc w:val="both"/>
        <w:rPr>
          <w:u w:val="single"/>
        </w:rPr>
      </w:pPr>
      <w:r>
        <w:rPr>
          <w:u w:val="single"/>
        </w:rPr>
        <w:t xml:space="preserve">Sződliget Nagyközség </w:t>
      </w:r>
      <w:r w:rsidRPr="00610D24">
        <w:rPr>
          <w:u w:val="single"/>
        </w:rPr>
        <w:t>Önkormányzata kapcsolattartója:</w:t>
      </w:r>
    </w:p>
    <w:p w:rsidR="00691123" w:rsidRPr="00610D24" w:rsidRDefault="00691123" w:rsidP="00691123">
      <w:pPr>
        <w:spacing w:line="23" w:lineRule="atLeast"/>
        <w:ind w:left="1072"/>
        <w:jc w:val="both"/>
      </w:pPr>
      <w:r>
        <w:t>Juhász Béla polgármester</w:t>
      </w:r>
    </w:p>
    <w:p w:rsidR="00691123" w:rsidRPr="000B1399" w:rsidRDefault="00691123" w:rsidP="00691123">
      <w:pPr>
        <w:spacing w:line="23" w:lineRule="atLeast"/>
        <w:ind w:left="1072"/>
        <w:jc w:val="both"/>
      </w:pPr>
      <w:r w:rsidRPr="000B1399">
        <w:t>Tel</w:t>
      </w:r>
      <w:proofErr w:type="gramStart"/>
      <w:r w:rsidRPr="000B1399">
        <w:t>.:</w:t>
      </w:r>
      <w:proofErr w:type="gramEnd"/>
      <w:r w:rsidRPr="000B1399">
        <w:t xml:space="preserve"> +36 20/918-6406</w:t>
      </w:r>
    </w:p>
    <w:p w:rsidR="00691123" w:rsidRPr="00610D24" w:rsidRDefault="00691123" w:rsidP="00691123">
      <w:pPr>
        <w:spacing w:line="23" w:lineRule="atLeast"/>
        <w:ind w:left="1072"/>
        <w:jc w:val="both"/>
      </w:pPr>
      <w:r w:rsidRPr="000B1399">
        <w:t>E-mail: polgarmester@szodliget.hu</w:t>
      </w:r>
    </w:p>
    <w:p w:rsidR="00691123" w:rsidRDefault="00691123" w:rsidP="00691123">
      <w:pPr>
        <w:spacing w:line="23" w:lineRule="atLeast"/>
        <w:ind w:left="709"/>
        <w:jc w:val="both"/>
        <w:rPr>
          <w:u w:val="single"/>
        </w:rPr>
      </w:pPr>
    </w:p>
    <w:p w:rsidR="00691123" w:rsidRPr="00610D24" w:rsidRDefault="00691123" w:rsidP="00691123">
      <w:pPr>
        <w:spacing w:line="23" w:lineRule="atLeast"/>
        <w:ind w:left="709"/>
        <w:jc w:val="both"/>
        <w:rPr>
          <w:u w:val="single"/>
        </w:rPr>
      </w:pPr>
      <w:r>
        <w:rPr>
          <w:u w:val="single"/>
        </w:rPr>
        <w:t>……………</w:t>
      </w:r>
      <w:r w:rsidRPr="00610D24">
        <w:rPr>
          <w:u w:val="single"/>
        </w:rPr>
        <w:t xml:space="preserve"> Tankerületi Központ kapcsolattartója:</w:t>
      </w:r>
    </w:p>
    <w:p w:rsidR="00691123" w:rsidRPr="00610D24" w:rsidRDefault="00691123" w:rsidP="00691123">
      <w:pPr>
        <w:spacing w:line="23" w:lineRule="atLeast"/>
        <w:ind w:left="1072"/>
        <w:jc w:val="both"/>
      </w:pPr>
      <w:r>
        <w:t>…</w:t>
      </w:r>
      <w:proofErr w:type="gramStart"/>
      <w:r>
        <w:t>…………………………………………</w:t>
      </w:r>
      <w:proofErr w:type="gramEnd"/>
      <w:r>
        <w:t xml:space="preserve"> (név, beosztás)</w:t>
      </w:r>
    </w:p>
    <w:p w:rsidR="00691123" w:rsidRPr="00610D24" w:rsidRDefault="00691123" w:rsidP="00691123">
      <w:pPr>
        <w:spacing w:line="23" w:lineRule="atLeast"/>
        <w:ind w:left="1072"/>
        <w:jc w:val="both"/>
      </w:pPr>
      <w:r w:rsidRPr="00610D24">
        <w:t>Tel</w:t>
      </w:r>
      <w:proofErr w:type="gramStart"/>
      <w:r w:rsidRPr="00610D24">
        <w:t>.:</w:t>
      </w:r>
      <w:proofErr w:type="gramEnd"/>
      <w:r w:rsidRPr="00610D24">
        <w:t xml:space="preserve"> </w:t>
      </w:r>
      <w:r w:rsidRPr="007B07F5">
        <w:t>+36 …</w:t>
      </w:r>
    </w:p>
    <w:p w:rsidR="00691123" w:rsidRPr="00610D24" w:rsidRDefault="00691123" w:rsidP="00691123">
      <w:pPr>
        <w:spacing w:line="23" w:lineRule="atLeast"/>
        <w:ind w:left="1072"/>
        <w:jc w:val="both"/>
      </w:pPr>
      <w:r w:rsidRPr="00610D24">
        <w:t>E-mail</w:t>
      </w:r>
      <w:proofErr w:type="gramStart"/>
      <w:r w:rsidRPr="00610D24">
        <w:t xml:space="preserve">: </w:t>
      </w:r>
      <w:r w:rsidRPr="007B07F5">
        <w:t>…</w:t>
      </w:r>
      <w:proofErr w:type="gramEnd"/>
      <w:r w:rsidRPr="007B07F5">
        <w:t>…………….@....................hu</w:t>
      </w:r>
    </w:p>
    <w:p w:rsidR="00691123" w:rsidRPr="00610D24" w:rsidRDefault="00691123" w:rsidP="00691123">
      <w:pPr>
        <w:numPr>
          <w:ilvl w:val="0"/>
          <w:numId w:val="33"/>
        </w:numPr>
        <w:spacing w:line="23" w:lineRule="atLeast"/>
        <w:ind w:left="357" w:hanging="357"/>
        <w:jc w:val="both"/>
      </w:pPr>
      <w:r w:rsidRPr="00610D24">
        <w:t xml:space="preserve">Felek megállapodnak abban, hogy a szerződésből adódó, vagy azzal kapcsolatban felmerülő vitákat vagy nézetkülönbségeket tárgyalások útján rendezik. Esetleges jogvitájukra a hatáskörrel rendelkező </w:t>
      </w:r>
      <w:r>
        <w:t>Váci Járásbíróság</w:t>
      </w:r>
      <w:r w:rsidRPr="00610D24">
        <w:t xml:space="preserve"> kizárólagos illetékességét kötik ki.</w:t>
      </w:r>
    </w:p>
    <w:p w:rsidR="00691123" w:rsidRPr="00610D24" w:rsidRDefault="00691123" w:rsidP="00691123">
      <w:pPr>
        <w:numPr>
          <w:ilvl w:val="0"/>
          <w:numId w:val="33"/>
        </w:numPr>
        <w:tabs>
          <w:tab w:val="left" w:pos="426"/>
        </w:tabs>
        <w:spacing w:line="23" w:lineRule="atLeast"/>
        <w:ind w:left="426" w:hanging="426"/>
        <w:jc w:val="both"/>
      </w:pPr>
      <w:r w:rsidRPr="00610D24">
        <w:t>A szerződésre egyebekben a Polgári Törvénykönyvről szóló 2013. évi V. törvény, a nemzeti vagyonról szóló 2011. évi CXCVI. törvény és a vonatkozó jogszabályok előírásai az irányadók.</w:t>
      </w:r>
    </w:p>
    <w:p w:rsidR="00691123" w:rsidRPr="00361CFA" w:rsidRDefault="00691123" w:rsidP="00691123">
      <w:pPr>
        <w:numPr>
          <w:ilvl w:val="0"/>
          <w:numId w:val="33"/>
        </w:numPr>
        <w:spacing w:line="23" w:lineRule="atLeast"/>
        <w:ind w:left="360" w:hanging="360"/>
        <w:jc w:val="both"/>
      </w:pPr>
      <w:r w:rsidRPr="00361CFA">
        <w:t xml:space="preserve">Felek a KLIK által fenntartott és az Önkormányzat által működtetett köznevelési </w:t>
      </w:r>
      <w:r w:rsidRPr="00911CF7">
        <w:t>intézmények használatának és működtetésének részletes szabályait megállapító 2013. január 14. napján kelt</w:t>
      </w:r>
      <w:r w:rsidRPr="00911CF7">
        <w:rPr>
          <w:color w:val="FF0000"/>
        </w:rPr>
        <w:t xml:space="preserve"> </w:t>
      </w:r>
      <w:r w:rsidRPr="00911CF7">
        <w:t>ingyenes használati szerződést e vagyonkezelési szerződés hatályba</w:t>
      </w:r>
      <w:r w:rsidRPr="00361CFA">
        <w:t xml:space="preserve"> lépésével egyidejűleg közös megegyezéssel megszüntetik. </w:t>
      </w:r>
    </w:p>
    <w:p w:rsidR="00691123" w:rsidRPr="00361CFA" w:rsidRDefault="00691123" w:rsidP="00691123">
      <w:pPr>
        <w:numPr>
          <w:ilvl w:val="0"/>
          <w:numId w:val="33"/>
        </w:numPr>
        <w:spacing w:line="23" w:lineRule="atLeast"/>
        <w:ind w:left="360" w:hanging="360"/>
        <w:jc w:val="both"/>
      </w:pPr>
      <w:r w:rsidRPr="00361CFA">
        <w:t xml:space="preserve">Jelen </w:t>
      </w:r>
      <w:proofErr w:type="gramStart"/>
      <w:r w:rsidRPr="00361CFA">
        <w:t>szerződés .</w:t>
      </w:r>
      <w:proofErr w:type="gramEnd"/>
      <w:r w:rsidRPr="00361CFA">
        <w:t>. számozott oldalból áll és …. eredeti péld</w:t>
      </w:r>
      <w:r>
        <w:t xml:space="preserve">ányban készült, amelyből 2 </w:t>
      </w:r>
      <w:r w:rsidRPr="00361CFA">
        <w:t>példány Önkormányzatot, …. példány az Átvevőt illeti meg.</w:t>
      </w:r>
    </w:p>
    <w:p w:rsidR="00691123" w:rsidRPr="00610D24" w:rsidRDefault="00691123" w:rsidP="00691123">
      <w:pPr>
        <w:numPr>
          <w:ilvl w:val="0"/>
          <w:numId w:val="33"/>
        </w:numPr>
        <w:spacing w:line="23" w:lineRule="atLeast"/>
        <w:ind w:left="360" w:hanging="360"/>
        <w:jc w:val="both"/>
      </w:pPr>
      <w:r w:rsidRPr="00610D24">
        <w:t xml:space="preserve"> Felek a szerződést együttesen elolvasták, és a közös értelmezést követően, mint akaratukkal mindenben megegyezőt, cégszerűen aláírták.</w:t>
      </w:r>
    </w:p>
    <w:p w:rsidR="00691123" w:rsidRPr="00047A51" w:rsidRDefault="00691123" w:rsidP="00691123">
      <w:pPr>
        <w:numPr>
          <w:ilvl w:val="0"/>
          <w:numId w:val="33"/>
        </w:numPr>
        <w:spacing w:line="23" w:lineRule="atLeast"/>
        <w:ind w:left="360" w:hanging="360"/>
        <w:jc w:val="both"/>
        <w:rPr>
          <w:highlight w:val="yellow"/>
        </w:rPr>
      </w:pPr>
      <w:r w:rsidRPr="00047A51">
        <w:rPr>
          <w:highlight w:val="yellow"/>
        </w:rPr>
        <w:t xml:space="preserve">Jelen vagyonkezelési </w:t>
      </w:r>
      <w:proofErr w:type="gramStart"/>
      <w:r w:rsidRPr="00047A51">
        <w:rPr>
          <w:highlight w:val="yellow"/>
        </w:rPr>
        <w:t>szerződést …</w:t>
      </w:r>
      <w:proofErr w:type="gramEnd"/>
      <w:r w:rsidRPr="00047A51">
        <w:rPr>
          <w:highlight w:val="yellow"/>
        </w:rPr>
        <w:t xml:space="preserve">……. ……… </w:t>
      </w:r>
      <w:r>
        <w:rPr>
          <w:highlight w:val="yellow"/>
        </w:rPr>
        <w:t>Képviselő-testülete a</w:t>
      </w:r>
      <w:r w:rsidRPr="00047A51">
        <w:rPr>
          <w:highlight w:val="yellow"/>
        </w:rPr>
        <w:t xml:space="preserve"> ……/2016. (XII……..) sz. határozatával elfogadta.</w:t>
      </w:r>
    </w:p>
    <w:p w:rsidR="00691123" w:rsidRDefault="00691123" w:rsidP="00691123">
      <w:pPr>
        <w:pStyle w:val="BodyText21"/>
        <w:tabs>
          <w:tab w:val="left" w:leader="dot" w:pos="4536"/>
        </w:tabs>
        <w:spacing w:line="23" w:lineRule="atLeast"/>
        <w:rPr>
          <w:bCs/>
        </w:rPr>
      </w:pPr>
    </w:p>
    <w:p w:rsidR="00691123" w:rsidRDefault="00691123" w:rsidP="00691123">
      <w:pPr>
        <w:pStyle w:val="BodyText21"/>
        <w:tabs>
          <w:tab w:val="left" w:leader="dot" w:pos="4536"/>
        </w:tabs>
        <w:spacing w:line="23" w:lineRule="atLeast"/>
        <w:rPr>
          <w:bCs/>
        </w:rPr>
      </w:pPr>
    </w:p>
    <w:p w:rsidR="00691123" w:rsidRDefault="00691123" w:rsidP="00691123">
      <w:pPr>
        <w:pStyle w:val="BodyText21"/>
        <w:tabs>
          <w:tab w:val="left" w:leader="dot" w:pos="4536"/>
        </w:tabs>
        <w:spacing w:line="23" w:lineRule="atLeast"/>
        <w:rPr>
          <w:bCs/>
        </w:rPr>
      </w:pPr>
    </w:p>
    <w:p w:rsidR="00691123" w:rsidRDefault="00691123" w:rsidP="00691123">
      <w:pPr>
        <w:pStyle w:val="BodyText21"/>
        <w:tabs>
          <w:tab w:val="left" w:leader="dot" w:pos="4536"/>
        </w:tabs>
        <w:spacing w:line="23" w:lineRule="atLeast"/>
        <w:rPr>
          <w:bCs/>
        </w:rPr>
      </w:pPr>
    </w:p>
    <w:p w:rsidR="00691123" w:rsidRPr="00EA7880" w:rsidRDefault="00691123" w:rsidP="00691123">
      <w:pPr>
        <w:pStyle w:val="BodyText21"/>
        <w:tabs>
          <w:tab w:val="left" w:leader="dot" w:pos="4536"/>
        </w:tabs>
        <w:spacing w:line="23" w:lineRule="atLeast"/>
        <w:rPr>
          <w:b/>
          <w:bCs/>
        </w:rPr>
      </w:pPr>
      <w:r w:rsidRPr="00EA7880">
        <w:rPr>
          <w:b/>
          <w:bCs/>
        </w:rPr>
        <w:t>Mellékletek:</w:t>
      </w:r>
    </w:p>
    <w:p w:rsidR="00691123" w:rsidRDefault="00691123" w:rsidP="00691123">
      <w:pPr>
        <w:pStyle w:val="BodyText21"/>
        <w:numPr>
          <w:ilvl w:val="0"/>
          <w:numId w:val="35"/>
        </w:numPr>
        <w:tabs>
          <w:tab w:val="left" w:leader="dot" w:pos="4536"/>
        </w:tabs>
        <w:spacing w:line="23" w:lineRule="atLeast"/>
        <w:rPr>
          <w:bCs/>
        </w:rPr>
      </w:pPr>
      <w:r>
        <w:rPr>
          <w:bCs/>
        </w:rPr>
        <w:t>számú melléklet: ingatlanok adatai</w:t>
      </w:r>
    </w:p>
    <w:p w:rsidR="00691123" w:rsidRDefault="00691123" w:rsidP="00691123">
      <w:pPr>
        <w:pStyle w:val="BodyText21"/>
        <w:numPr>
          <w:ilvl w:val="0"/>
          <w:numId w:val="35"/>
        </w:numPr>
        <w:tabs>
          <w:tab w:val="left" w:leader="dot" w:pos="4536"/>
        </w:tabs>
        <w:spacing w:line="23" w:lineRule="atLeast"/>
        <w:rPr>
          <w:bCs/>
        </w:rPr>
      </w:pPr>
      <w:r>
        <w:rPr>
          <w:bCs/>
        </w:rPr>
        <w:t>számú melléklet: ingóságok adatai</w:t>
      </w:r>
    </w:p>
    <w:p w:rsidR="00691123" w:rsidRDefault="00691123" w:rsidP="00691123">
      <w:pPr>
        <w:pStyle w:val="BodyText21"/>
        <w:numPr>
          <w:ilvl w:val="0"/>
          <w:numId w:val="35"/>
        </w:numPr>
        <w:tabs>
          <w:tab w:val="left" w:leader="dot" w:pos="4536"/>
        </w:tabs>
        <w:spacing w:line="23" w:lineRule="atLeast"/>
        <w:rPr>
          <w:bCs/>
        </w:rPr>
      </w:pPr>
      <w:r>
        <w:rPr>
          <w:bCs/>
        </w:rPr>
        <w:t>számú melléklet: alaprajz</w:t>
      </w:r>
    </w:p>
    <w:p w:rsidR="00691123" w:rsidRDefault="00691123" w:rsidP="00691123">
      <w:pPr>
        <w:pStyle w:val="BodyText21"/>
        <w:numPr>
          <w:ilvl w:val="0"/>
          <w:numId w:val="35"/>
        </w:numPr>
        <w:tabs>
          <w:tab w:val="left" w:leader="dot" w:pos="4536"/>
        </w:tabs>
        <w:spacing w:line="23" w:lineRule="atLeast"/>
        <w:rPr>
          <w:bCs/>
        </w:rPr>
      </w:pPr>
      <w:r>
        <w:rPr>
          <w:bCs/>
        </w:rPr>
        <w:t>számú melléklet: tulajdoni lap másolat (</w:t>
      </w:r>
      <w:proofErr w:type="spellStart"/>
      <w:r>
        <w:rPr>
          <w:bCs/>
        </w:rPr>
        <w:t>hrsz</w:t>
      </w:r>
      <w:proofErr w:type="spellEnd"/>
      <w:r>
        <w:rPr>
          <w:bCs/>
        </w:rPr>
        <w:t xml:space="preserve">: 30, </w:t>
      </w:r>
      <w:proofErr w:type="gramStart"/>
      <w:r>
        <w:rPr>
          <w:bCs/>
        </w:rPr>
        <w:t>dátum</w:t>
      </w:r>
      <w:proofErr w:type="gramEnd"/>
      <w:r>
        <w:rPr>
          <w:bCs/>
        </w:rPr>
        <w:t xml:space="preserve">: 2016.12.12.) </w:t>
      </w:r>
    </w:p>
    <w:p w:rsidR="00691123" w:rsidRDefault="00691123" w:rsidP="00691123">
      <w:pPr>
        <w:pStyle w:val="BodyText21"/>
        <w:numPr>
          <w:ilvl w:val="0"/>
          <w:numId w:val="35"/>
        </w:numPr>
        <w:tabs>
          <w:tab w:val="left" w:leader="dot" w:pos="4536"/>
        </w:tabs>
        <w:spacing w:line="23" w:lineRule="atLeast"/>
        <w:rPr>
          <w:bCs/>
        </w:rPr>
      </w:pPr>
      <w:r>
        <w:rPr>
          <w:bCs/>
        </w:rPr>
        <w:t>számú melléklet: térkép másolat (</w:t>
      </w:r>
      <w:proofErr w:type="spellStart"/>
      <w:r>
        <w:rPr>
          <w:bCs/>
        </w:rPr>
        <w:t>hrsz</w:t>
      </w:r>
      <w:proofErr w:type="spellEnd"/>
      <w:r>
        <w:rPr>
          <w:bCs/>
        </w:rPr>
        <w:t xml:space="preserve">: 30, </w:t>
      </w:r>
      <w:proofErr w:type="gramStart"/>
      <w:r>
        <w:rPr>
          <w:bCs/>
        </w:rPr>
        <w:t>dátum</w:t>
      </w:r>
      <w:proofErr w:type="gramEnd"/>
      <w:r>
        <w:rPr>
          <w:bCs/>
        </w:rPr>
        <w:t xml:space="preserve">: 2016.12.12.) </w:t>
      </w:r>
    </w:p>
    <w:p w:rsidR="00691123" w:rsidRPr="00047A51" w:rsidRDefault="00691123" w:rsidP="00691123">
      <w:pPr>
        <w:pStyle w:val="BodyText21"/>
        <w:numPr>
          <w:ilvl w:val="0"/>
          <w:numId w:val="35"/>
        </w:numPr>
        <w:tabs>
          <w:tab w:val="left" w:leader="dot" w:pos="4536"/>
        </w:tabs>
        <w:spacing w:line="23" w:lineRule="atLeast"/>
        <w:rPr>
          <w:bCs/>
        </w:rPr>
      </w:pPr>
      <w:r w:rsidRPr="00047A51">
        <w:rPr>
          <w:bCs/>
        </w:rPr>
        <w:t xml:space="preserve">számú melléklet: Ingatlanhoz kapcsolódó műszaki dokumentációk </w:t>
      </w:r>
      <w:r w:rsidRPr="005566A4">
        <w:rPr>
          <w:bCs/>
          <w:color w:val="FF0000"/>
        </w:rPr>
        <w:t>(</w:t>
      </w:r>
      <w:r>
        <w:rPr>
          <w:bCs/>
          <w:color w:val="FF0000"/>
        </w:rPr>
        <w:t>pl. alaprajz, gépészeti leírás, érintésvédelmi jegyzőkönyv, tűzriadó terv) (</w:t>
      </w:r>
      <w:r w:rsidRPr="005566A4">
        <w:rPr>
          <w:bCs/>
          <w:color w:val="FF0000"/>
        </w:rPr>
        <w:t xml:space="preserve">több </w:t>
      </w:r>
      <w:proofErr w:type="gramStart"/>
      <w:r>
        <w:rPr>
          <w:bCs/>
          <w:color w:val="FF0000"/>
        </w:rPr>
        <w:t>dokumentum</w:t>
      </w:r>
      <w:proofErr w:type="gramEnd"/>
      <w:r>
        <w:rPr>
          <w:bCs/>
          <w:color w:val="FF0000"/>
        </w:rPr>
        <w:t xml:space="preserve"> esetén</w:t>
      </w:r>
      <w:r w:rsidRPr="005566A4">
        <w:rPr>
          <w:bCs/>
          <w:color w:val="FF0000"/>
        </w:rPr>
        <w:t xml:space="preserve"> a mellékleteket </w:t>
      </w:r>
      <w:r>
        <w:rPr>
          <w:bCs/>
          <w:color w:val="FF0000"/>
        </w:rPr>
        <w:t>7</w:t>
      </w:r>
      <w:r w:rsidRPr="005566A4">
        <w:rPr>
          <w:bCs/>
          <w:color w:val="FF0000"/>
        </w:rPr>
        <w:t xml:space="preserve">/A, </w:t>
      </w:r>
      <w:r>
        <w:rPr>
          <w:bCs/>
          <w:color w:val="FF0000"/>
        </w:rPr>
        <w:t>7</w:t>
      </w:r>
      <w:r w:rsidRPr="005566A4">
        <w:rPr>
          <w:bCs/>
          <w:color w:val="FF0000"/>
        </w:rPr>
        <w:t>/B… jelöléssel szükséges ellátni)</w:t>
      </w:r>
    </w:p>
    <w:p w:rsidR="00691123" w:rsidRDefault="00691123" w:rsidP="00691123">
      <w:pPr>
        <w:pStyle w:val="BodyText21"/>
        <w:tabs>
          <w:tab w:val="left" w:leader="dot" w:pos="4536"/>
        </w:tabs>
        <w:spacing w:line="23" w:lineRule="atLeast"/>
        <w:rPr>
          <w:bCs/>
        </w:rPr>
      </w:pPr>
    </w:p>
    <w:p w:rsidR="00691123" w:rsidRPr="00610D24" w:rsidRDefault="00691123" w:rsidP="00691123">
      <w:pPr>
        <w:pStyle w:val="BodyText21"/>
        <w:tabs>
          <w:tab w:val="left" w:leader="dot" w:pos="4536"/>
        </w:tabs>
        <w:spacing w:line="23" w:lineRule="atLeast"/>
      </w:pPr>
      <w:r w:rsidRPr="00610D24">
        <w:rPr>
          <w:bCs/>
        </w:rPr>
        <w:t xml:space="preserve">Kelt: </w:t>
      </w:r>
      <w:r>
        <w:rPr>
          <w:bCs/>
        </w:rPr>
        <w:t>Sződliget, 2016. december 12.</w:t>
      </w:r>
    </w:p>
    <w:p w:rsidR="00691123" w:rsidRDefault="00691123" w:rsidP="00691123">
      <w:pPr>
        <w:pStyle w:val="BodyText21"/>
        <w:spacing w:line="23" w:lineRule="atLeast"/>
      </w:pPr>
    </w:p>
    <w:p w:rsidR="00691123" w:rsidRPr="00610D24" w:rsidRDefault="00691123" w:rsidP="00691123">
      <w:pPr>
        <w:pStyle w:val="BodyText21"/>
        <w:spacing w:line="23" w:lineRule="atLeast"/>
      </w:pPr>
    </w:p>
    <w:tbl>
      <w:tblPr>
        <w:tblW w:w="0" w:type="auto"/>
        <w:tblLook w:val="04A0" w:firstRow="1" w:lastRow="0" w:firstColumn="1" w:lastColumn="0" w:noHBand="0" w:noVBand="1"/>
      </w:tblPr>
      <w:tblGrid>
        <w:gridCol w:w="4605"/>
        <w:gridCol w:w="4467"/>
      </w:tblGrid>
      <w:tr w:rsidR="00691123" w:rsidRPr="00610D24" w:rsidTr="006F4BB8">
        <w:tc>
          <w:tcPr>
            <w:tcW w:w="4606" w:type="dxa"/>
          </w:tcPr>
          <w:p w:rsidR="00691123" w:rsidRPr="00610D24" w:rsidRDefault="00691123" w:rsidP="006F4BB8">
            <w:pPr>
              <w:pStyle w:val="BodyText21"/>
              <w:tabs>
                <w:tab w:val="clear" w:pos="709"/>
                <w:tab w:val="left" w:leader="dot" w:pos="4390"/>
              </w:tabs>
              <w:spacing w:line="23" w:lineRule="atLeast"/>
              <w:jc w:val="center"/>
            </w:pPr>
            <w:r w:rsidRPr="00610D24">
              <w:t>…………………………………………</w:t>
            </w:r>
          </w:p>
          <w:p w:rsidR="00691123" w:rsidRPr="00610D24" w:rsidRDefault="00691123" w:rsidP="006F4BB8">
            <w:pPr>
              <w:pStyle w:val="BodyText21"/>
              <w:tabs>
                <w:tab w:val="clear" w:pos="709"/>
              </w:tabs>
              <w:spacing w:line="23" w:lineRule="atLeast"/>
              <w:jc w:val="center"/>
              <w:rPr>
                <w:b/>
              </w:rPr>
            </w:pPr>
            <w:r w:rsidRPr="00610D24">
              <w:rPr>
                <w:b/>
              </w:rPr>
              <w:lastRenderedPageBreak/>
              <w:t>Önkormányzat</w:t>
            </w:r>
          </w:p>
          <w:p w:rsidR="00691123" w:rsidRPr="00610D24" w:rsidRDefault="00691123" w:rsidP="006F4BB8">
            <w:pPr>
              <w:pStyle w:val="BodyText21"/>
              <w:tabs>
                <w:tab w:val="clear" w:pos="709"/>
              </w:tabs>
              <w:spacing w:line="23" w:lineRule="atLeast"/>
              <w:jc w:val="center"/>
              <w:rPr>
                <w:b/>
              </w:rPr>
            </w:pPr>
            <w:r w:rsidRPr="00610D24">
              <w:rPr>
                <w:b/>
              </w:rPr>
              <w:t>képviseli</w:t>
            </w:r>
          </w:p>
          <w:p w:rsidR="00691123" w:rsidRPr="00610D24" w:rsidRDefault="00691123" w:rsidP="006F4BB8">
            <w:pPr>
              <w:pStyle w:val="BodyText21"/>
              <w:tabs>
                <w:tab w:val="clear" w:pos="709"/>
              </w:tabs>
              <w:spacing w:line="23" w:lineRule="atLeast"/>
              <w:jc w:val="center"/>
              <w:rPr>
                <w:b/>
              </w:rPr>
            </w:pPr>
            <w:r>
              <w:rPr>
                <w:b/>
              </w:rPr>
              <w:t>………………….</w:t>
            </w:r>
          </w:p>
          <w:p w:rsidR="00691123" w:rsidRPr="00610D24" w:rsidRDefault="00691123" w:rsidP="006F4BB8">
            <w:pPr>
              <w:pStyle w:val="BodyText21"/>
              <w:tabs>
                <w:tab w:val="clear" w:pos="709"/>
              </w:tabs>
              <w:spacing w:line="23" w:lineRule="atLeast"/>
              <w:jc w:val="center"/>
              <w:rPr>
                <w:b/>
              </w:rPr>
            </w:pPr>
            <w:r>
              <w:rPr>
                <w:b/>
              </w:rPr>
              <w:t xml:space="preserve">Juhász Béla </w:t>
            </w:r>
            <w:r w:rsidRPr="00610D24">
              <w:rPr>
                <w:b/>
              </w:rPr>
              <w:t>polgármester</w:t>
            </w:r>
          </w:p>
        </w:tc>
        <w:tc>
          <w:tcPr>
            <w:tcW w:w="4467" w:type="dxa"/>
          </w:tcPr>
          <w:p w:rsidR="00691123" w:rsidRPr="00610D24" w:rsidRDefault="00691123" w:rsidP="006F4BB8">
            <w:pPr>
              <w:pStyle w:val="BodyText21"/>
              <w:tabs>
                <w:tab w:val="clear" w:pos="709"/>
              </w:tabs>
              <w:spacing w:line="23" w:lineRule="atLeast"/>
              <w:jc w:val="center"/>
            </w:pPr>
            <w:r w:rsidRPr="00610D24">
              <w:lastRenderedPageBreak/>
              <w:t>………………………………………..</w:t>
            </w:r>
          </w:p>
          <w:p w:rsidR="00691123" w:rsidRPr="00610D24" w:rsidRDefault="00691123" w:rsidP="006F4BB8">
            <w:pPr>
              <w:pStyle w:val="BodyText21"/>
              <w:tabs>
                <w:tab w:val="clear" w:pos="709"/>
              </w:tabs>
              <w:spacing w:line="23" w:lineRule="atLeast"/>
              <w:jc w:val="center"/>
              <w:rPr>
                <w:b/>
              </w:rPr>
            </w:pPr>
            <w:r>
              <w:rPr>
                <w:b/>
              </w:rPr>
              <w:lastRenderedPageBreak/>
              <w:t>…</w:t>
            </w:r>
            <w:proofErr w:type="gramStart"/>
            <w:r>
              <w:rPr>
                <w:b/>
              </w:rPr>
              <w:t>………….</w:t>
            </w:r>
            <w:proofErr w:type="gramEnd"/>
            <w:r>
              <w:rPr>
                <w:b/>
              </w:rPr>
              <w:t xml:space="preserve">i </w:t>
            </w:r>
            <w:r w:rsidRPr="00610D24">
              <w:rPr>
                <w:b/>
              </w:rPr>
              <w:t>Tankerületi Központ</w:t>
            </w:r>
          </w:p>
          <w:p w:rsidR="00691123" w:rsidRPr="00610D24" w:rsidRDefault="00691123" w:rsidP="006F4BB8">
            <w:pPr>
              <w:pStyle w:val="BodyText21"/>
              <w:tabs>
                <w:tab w:val="clear" w:pos="709"/>
              </w:tabs>
              <w:spacing w:line="23" w:lineRule="atLeast"/>
              <w:jc w:val="center"/>
              <w:rPr>
                <w:b/>
              </w:rPr>
            </w:pPr>
            <w:r w:rsidRPr="00610D24">
              <w:rPr>
                <w:b/>
              </w:rPr>
              <w:t>képviseli</w:t>
            </w:r>
          </w:p>
          <w:p w:rsidR="00691123" w:rsidRPr="00610D24" w:rsidRDefault="00691123" w:rsidP="006F4BB8">
            <w:pPr>
              <w:pStyle w:val="BodyText21"/>
              <w:tabs>
                <w:tab w:val="clear" w:pos="709"/>
              </w:tabs>
              <w:spacing w:line="23" w:lineRule="atLeast"/>
              <w:jc w:val="center"/>
              <w:rPr>
                <w:b/>
              </w:rPr>
            </w:pPr>
            <w:r>
              <w:rPr>
                <w:b/>
              </w:rPr>
              <w:t>…………………</w:t>
            </w:r>
          </w:p>
          <w:p w:rsidR="00691123" w:rsidRPr="00610D24" w:rsidRDefault="00691123" w:rsidP="006F4BB8">
            <w:pPr>
              <w:pStyle w:val="BodyText21"/>
              <w:tabs>
                <w:tab w:val="clear" w:pos="709"/>
              </w:tabs>
              <w:spacing w:line="23" w:lineRule="atLeast"/>
              <w:jc w:val="center"/>
              <w:rPr>
                <w:b/>
              </w:rPr>
            </w:pPr>
            <w:r w:rsidRPr="00610D24">
              <w:rPr>
                <w:b/>
              </w:rPr>
              <w:t xml:space="preserve">tankerületi </w:t>
            </w:r>
            <w:proofErr w:type="gramStart"/>
            <w:r>
              <w:rPr>
                <w:b/>
              </w:rPr>
              <w:t xml:space="preserve">központ </w:t>
            </w:r>
            <w:r w:rsidRPr="00610D24">
              <w:rPr>
                <w:b/>
              </w:rPr>
              <w:t>igazgató</w:t>
            </w:r>
            <w:proofErr w:type="gramEnd"/>
          </w:p>
        </w:tc>
      </w:tr>
      <w:tr w:rsidR="00691123" w:rsidRPr="00610D24" w:rsidTr="006F4BB8">
        <w:tc>
          <w:tcPr>
            <w:tcW w:w="4606" w:type="dxa"/>
          </w:tcPr>
          <w:p w:rsidR="00691123" w:rsidRDefault="00691123" w:rsidP="006F4BB8">
            <w:pPr>
              <w:pStyle w:val="BodyText21"/>
              <w:tabs>
                <w:tab w:val="clear" w:pos="709"/>
              </w:tabs>
              <w:spacing w:line="23" w:lineRule="atLeast"/>
              <w:jc w:val="left"/>
            </w:pPr>
          </w:p>
          <w:p w:rsidR="00691123" w:rsidRDefault="00691123" w:rsidP="006F4BB8">
            <w:pPr>
              <w:pStyle w:val="BodyText21"/>
              <w:tabs>
                <w:tab w:val="clear" w:pos="709"/>
              </w:tabs>
              <w:spacing w:line="23" w:lineRule="atLeast"/>
              <w:jc w:val="left"/>
            </w:pPr>
            <w:r w:rsidRPr="00610D24">
              <w:t xml:space="preserve">pénzügyileg </w:t>
            </w:r>
            <w:proofErr w:type="spellStart"/>
            <w:r w:rsidRPr="00610D24">
              <w:t>ellenjegyzem</w:t>
            </w:r>
            <w:proofErr w:type="spellEnd"/>
            <w:r w:rsidRPr="00610D24">
              <w:t>:</w:t>
            </w:r>
            <w:r w:rsidRPr="00610D24" w:rsidDel="00DD16F5">
              <w:t xml:space="preserve"> </w:t>
            </w:r>
          </w:p>
          <w:p w:rsidR="00691123" w:rsidRPr="00610D24" w:rsidRDefault="00691123" w:rsidP="006F4BB8">
            <w:pPr>
              <w:pStyle w:val="BodyText21"/>
              <w:tabs>
                <w:tab w:val="left" w:leader="dot" w:pos="4536"/>
              </w:tabs>
              <w:spacing w:line="23" w:lineRule="atLeast"/>
            </w:pPr>
            <w:r>
              <w:rPr>
                <w:bCs/>
              </w:rPr>
              <w:t>Kelt: Sződliget, 2016. december 12.</w:t>
            </w:r>
          </w:p>
          <w:p w:rsidR="00691123" w:rsidRPr="00EA7880" w:rsidRDefault="00691123" w:rsidP="006F4BB8">
            <w:pPr>
              <w:pStyle w:val="BodyText21"/>
              <w:tabs>
                <w:tab w:val="clear" w:pos="709"/>
              </w:tabs>
              <w:spacing w:line="23" w:lineRule="atLeast"/>
              <w:jc w:val="left"/>
              <w:rPr>
                <w:b/>
              </w:rPr>
            </w:pPr>
          </w:p>
          <w:p w:rsidR="00691123" w:rsidRPr="00EA7880" w:rsidRDefault="00691123" w:rsidP="006F4BB8">
            <w:pPr>
              <w:pStyle w:val="BodyText21"/>
              <w:tabs>
                <w:tab w:val="clear" w:pos="709"/>
                <w:tab w:val="left" w:leader="dot" w:pos="4390"/>
              </w:tabs>
              <w:spacing w:line="23" w:lineRule="atLeast"/>
              <w:jc w:val="center"/>
            </w:pPr>
            <w:r w:rsidRPr="00EA7880">
              <w:t>……………………………………………</w:t>
            </w:r>
          </w:p>
          <w:p w:rsidR="00691123" w:rsidRPr="00EA7880" w:rsidRDefault="00691123" w:rsidP="006F4BB8">
            <w:pPr>
              <w:pStyle w:val="BodyText21"/>
              <w:tabs>
                <w:tab w:val="clear" w:pos="709"/>
              </w:tabs>
              <w:spacing w:line="23" w:lineRule="atLeast"/>
              <w:jc w:val="center"/>
              <w:rPr>
                <w:b/>
              </w:rPr>
            </w:pPr>
            <w:r w:rsidRPr="00EA7880">
              <w:rPr>
                <w:b/>
              </w:rPr>
              <w:t>Önkormányzat</w:t>
            </w:r>
          </w:p>
          <w:p w:rsidR="00691123" w:rsidRPr="00F0061D" w:rsidRDefault="00691123" w:rsidP="006F4BB8">
            <w:pPr>
              <w:pStyle w:val="BodyText21"/>
              <w:tabs>
                <w:tab w:val="clear" w:pos="709"/>
              </w:tabs>
              <w:spacing w:line="23" w:lineRule="atLeast"/>
              <w:jc w:val="center"/>
              <w:rPr>
                <w:color w:val="FF0000"/>
              </w:rPr>
            </w:pPr>
            <w:r w:rsidRPr="00F0061D">
              <w:rPr>
                <w:color w:val="FF0000"/>
              </w:rPr>
              <w:t>Mikes Judit</w:t>
            </w:r>
          </w:p>
          <w:p w:rsidR="00691123" w:rsidRPr="00610D24" w:rsidRDefault="00691123" w:rsidP="006F4BB8">
            <w:pPr>
              <w:pStyle w:val="BodyText21"/>
              <w:tabs>
                <w:tab w:val="clear" w:pos="709"/>
              </w:tabs>
              <w:spacing w:line="23" w:lineRule="atLeast"/>
              <w:jc w:val="center"/>
            </w:pPr>
            <w:r w:rsidRPr="00EA7880">
              <w:t>gazdasági vezető</w:t>
            </w:r>
          </w:p>
        </w:tc>
        <w:tc>
          <w:tcPr>
            <w:tcW w:w="4467" w:type="dxa"/>
          </w:tcPr>
          <w:p w:rsidR="00691123" w:rsidRPr="00610D24" w:rsidRDefault="00691123" w:rsidP="006F4BB8">
            <w:pPr>
              <w:pStyle w:val="BodyText21"/>
              <w:tabs>
                <w:tab w:val="clear" w:pos="709"/>
              </w:tabs>
              <w:spacing w:line="23" w:lineRule="atLeast"/>
              <w:jc w:val="left"/>
            </w:pPr>
          </w:p>
          <w:p w:rsidR="00691123" w:rsidRPr="00610D24" w:rsidRDefault="00691123" w:rsidP="006F4BB8">
            <w:pPr>
              <w:pStyle w:val="BodyText21"/>
              <w:tabs>
                <w:tab w:val="clear" w:pos="709"/>
              </w:tabs>
              <w:spacing w:line="23" w:lineRule="atLeast"/>
              <w:jc w:val="left"/>
            </w:pPr>
            <w:r w:rsidRPr="00610D24">
              <w:t xml:space="preserve">pénzügyileg </w:t>
            </w:r>
            <w:proofErr w:type="spellStart"/>
            <w:r w:rsidRPr="00610D24">
              <w:t>ellenjegyzem</w:t>
            </w:r>
            <w:proofErr w:type="spellEnd"/>
            <w:r w:rsidRPr="00610D24">
              <w:t>:</w:t>
            </w:r>
          </w:p>
          <w:p w:rsidR="00691123" w:rsidRPr="00610D24" w:rsidRDefault="00691123" w:rsidP="006F4BB8">
            <w:pPr>
              <w:pStyle w:val="BodyText21"/>
              <w:tabs>
                <w:tab w:val="left" w:leader="dot" w:pos="4536"/>
              </w:tabs>
              <w:spacing w:line="23" w:lineRule="atLeast"/>
            </w:pPr>
            <w:r w:rsidRPr="00610D24">
              <w:rPr>
                <w:bCs/>
              </w:rPr>
              <w:t>Kelt</w:t>
            </w:r>
            <w:proofErr w:type="gramStart"/>
            <w:r w:rsidRPr="00610D24">
              <w:rPr>
                <w:bCs/>
              </w:rPr>
              <w:t xml:space="preserve">: </w:t>
            </w:r>
            <w:r>
              <w:rPr>
                <w:bCs/>
              </w:rPr>
              <w:t>…</w:t>
            </w:r>
            <w:proofErr w:type="gramEnd"/>
            <w:r>
              <w:rPr>
                <w:bCs/>
              </w:rPr>
              <w:t>………….., 2016. december „….”.</w:t>
            </w:r>
          </w:p>
          <w:p w:rsidR="00691123" w:rsidRPr="00610D24" w:rsidRDefault="00691123" w:rsidP="006F4BB8">
            <w:pPr>
              <w:pStyle w:val="BodyText21"/>
              <w:tabs>
                <w:tab w:val="clear" w:pos="709"/>
                <w:tab w:val="left" w:leader="dot" w:pos="4390"/>
              </w:tabs>
              <w:spacing w:line="23" w:lineRule="atLeast"/>
            </w:pPr>
          </w:p>
          <w:p w:rsidR="00691123" w:rsidRPr="00610D24" w:rsidRDefault="00691123" w:rsidP="006F4BB8">
            <w:pPr>
              <w:pStyle w:val="BodyText21"/>
              <w:tabs>
                <w:tab w:val="clear" w:pos="709"/>
                <w:tab w:val="left" w:leader="dot" w:pos="4390"/>
              </w:tabs>
              <w:spacing w:line="23" w:lineRule="atLeast"/>
              <w:jc w:val="center"/>
            </w:pPr>
            <w:r w:rsidRPr="00610D24">
              <w:t>……………………………………………</w:t>
            </w:r>
          </w:p>
          <w:p w:rsidR="00691123" w:rsidRPr="00610D24" w:rsidRDefault="00691123" w:rsidP="006F4BB8">
            <w:pPr>
              <w:pStyle w:val="BodyText21"/>
              <w:tabs>
                <w:tab w:val="clear" w:pos="709"/>
              </w:tabs>
              <w:spacing w:line="23" w:lineRule="atLeast"/>
              <w:jc w:val="center"/>
              <w:rPr>
                <w:b/>
              </w:rPr>
            </w:pPr>
            <w:r w:rsidRPr="00610D24">
              <w:rPr>
                <w:b/>
              </w:rPr>
              <w:t>Tankerületi Központ</w:t>
            </w:r>
          </w:p>
          <w:p w:rsidR="00691123" w:rsidRPr="00610D24" w:rsidRDefault="00691123" w:rsidP="006F4BB8">
            <w:pPr>
              <w:pStyle w:val="BodyText21"/>
              <w:tabs>
                <w:tab w:val="clear" w:pos="709"/>
                <w:tab w:val="left" w:leader="dot" w:pos="4390"/>
              </w:tabs>
              <w:spacing w:line="23" w:lineRule="atLeast"/>
              <w:jc w:val="center"/>
              <w:rPr>
                <w:bCs/>
                <w:sz w:val="26"/>
              </w:rPr>
            </w:pPr>
            <w:r w:rsidRPr="00610D24">
              <w:t>…………</w:t>
            </w:r>
          </w:p>
          <w:p w:rsidR="00691123" w:rsidRPr="00610D24" w:rsidRDefault="00691123" w:rsidP="006F4BB8">
            <w:pPr>
              <w:pStyle w:val="BodyText21"/>
              <w:tabs>
                <w:tab w:val="clear" w:pos="709"/>
                <w:tab w:val="left" w:leader="dot" w:pos="4390"/>
              </w:tabs>
              <w:spacing w:line="23" w:lineRule="atLeast"/>
              <w:jc w:val="center"/>
              <w:rPr>
                <w:b/>
              </w:rPr>
            </w:pPr>
            <w:r w:rsidRPr="00610D24">
              <w:t>gazdasági vezető</w:t>
            </w:r>
          </w:p>
        </w:tc>
      </w:tr>
    </w:tbl>
    <w:p w:rsidR="00691123" w:rsidRPr="00610D24" w:rsidRDefault="00691123" w:rsidP="00691123">
      <w:pPr>
        <w:pStyle w:val="BodyText21"/>
        <w:tabs>
          <w:tab w:val="clear" w:pos="709"/>
          <w:tab w:val="center" w:pos="2268"/>
          <w:tab w:val="center" w:pos="6804"/>
        </w:tabs>
        <w:spacing w:line="23" w:lineRule="atLeast"/>
      </w:pPr>
    </w:p>
    <w:tbl>
      <w:tblPr>
        <w:tblW w:w="0" w:type="auto"/>
        <w:tblLook w:val="04A0" w:firstRow="1" w:lastRow="0" w:firstColumn="1" w:lastColumn="0" w:noHBand="0" w:noVBand="1"/>
      </w:tblPr>
      <w:tblGrid>
        <w:gridCol w:w="4605"/>
        <w:gridCol w:w="4467"/>
      </w:tblGrid>
      <w:tr w:rsidR="00691123" w:rsidRPr="00610D24" w:rsidTr="006F4BB8">
        <w:tc>
          <w:tcPr>
            <w:tcW w:w="4606" w:type="dxa"/>
          </w:tcPr>
          <w:p w:rsidR="00691123" w:rsidRDefault="00691123" w:rsidP="006F4BB8">
            <w:pPr>
              <w:pStyle w:val="BodyText21"/>
              <w:tabs>
                <w:tab w:val="clear" w:pos="709"/>
              </w:tabs>
              <w:spacing w:line="23" w:lineRule="atLeast"/>
              <w:jc w:val="left"/>
              <w:rPr>
                <w:b/>
              </w:rPr>
            </w:pPr>
          </w:p>
          <w:p w:rsidR="00691123" w:rsidRDefault="00691123" w:rsidP="006F4BB8">
            <w:pPr>
              <w:pStyle w:val="BodyText21"/>
              <w:tabs>
                <w:tab w:val="clear" w:pos="709"/>
              </w:tabs>
              <w:spacing w:line="23" w:lineRule="atLeast"/>
              <w:jc w:val="left"/>
            </w:pPr>
            <w:proofErr w:type="spellStart"/>
            <w:r w:rsidRPr="00320729">
              <w:t>Ellenjegyzem</w:t>
            </w:r>
            <w:proofErr w:type="spellEnd"/>
            <w:r>
              <w:t>:</w:t>
            </w:r>
          </w:p>
          <w:p w:rsidR="00691123" w:rsidRPr="00610D24" w:rsidRDefault="00691123" w:rsidP="006F4BB8">
            <w:pPr>
              <w:pStyle w:val="BodyText21"/>
              <w:tabs>
                <w:tab w:val="left" w:leader="dot" w:pos="4536"/>
              </w:tabs>
              <w:spacing w:line="23" w:lineRule="atLeast"/>
            </w:pPr>
            <w:r w:rsidRPr="00610D24">
              <w:rPr>
                <w:bCs/>
              </w:rPr>
              <w:t xml:space="preserve">Kelt: </w:t>
            </w:r>
            <w:r>
              <w:rPr>
                <w:bCs/>
              </w:rPr>
              <w:t>Sződliget, 2016. december 12.</w:t>
            </w:r>
          </w:p>
          <w:p w:rsidR="00691123" w:rsidRDefault="00691123" w:rsidP="006F4BB8">
            <w:pPr>
              <w:pStyle w:val="BodyText21"/>
              <w:tabs>
                <w:tab w:val="clear" w:pos="709"/>
              </w:tabs>
              <w:spacing w:line="23" w:lineRule="atLeast"/>
              <w:jc w:val="center"/>
            </w:pPr>
          </w:p>
          <w:p w:rsidR="00691123" w:rsidRDefault="00691123" w:rsidP="006F4BB8">
            <w:pPr>
              <w:pStyle w:val="BodyText21"/>
              <w:tabs>
                <w:tab w:val="clear" w:pos="709"/>
              </w:tabs>
              <w:spacing w:line="23" w:lineRule="atLeast"/>
              <w:jc w:val="center"/>
            </w:pPr>
            <w:r>
              <w:t>……………………………………….</w:t>
            </w:r>
          </w:p>
          <w:p w:rsidR="00691123" w:rsidRPr="00320729" w:rsidRDefault="00691123" w:rsidP="006F4BB8">
            <w:pPr>
              <w:pStyle w:val="BodyText21"/>
              <w:tabs>
                <w:tab w:val="clear" w:pos="709"/>
              </w:tabs>
              <w:spacing w:line="23" w:lineRule="atLeast"/>
              <w:jc w:val="center"/>
            </w:pPr>
            <w:r>
              <w:t>jegyző</w:t>
            </w:r>
          </w:p>
        </w:tc>
        <w:tc>
          <w:tcPr>
            <w:tcW w:w="4467" w:type="dxa"/>
          </w:tcPr>
          <w:p w:rsidR="00691123" w:rsidRDefault="00691123" w:rsidP="006F4BB8">
            <w:pPr>
              <w:pStyle w:val="BodyText21"/>
              <w:tabs>
                <w:tab w:val="clear" w:pos="709"/>
              </w:tabs>
              <w:spacing w:line="23" w:lineRule="atLeast"/>
              <w:jc w:val="left"/>
            </w:pPr>
          </w:p>
          <w:p w:rsidR="00691123" w:rsidRDefault="00691123" w:rsidP="006F4BB8">
            <w:pPr>
              <w:pStyle w:val="BodyText21"/>
              <w:tabs>
                <w:tab w:val="clear" w:pos="709"/>
              </w:tabs>
              <w:spacing w:line="23" w:lineRule="atLeast"/>
              <w:jc w:val="left"/>
            </w:pPr>
            <w:proofErr w:type="spellStart"/>
            <w:r w:rsidRPr="00514D5E">
              <w:t>Ellenjegyzem</w:t>
            </w:r>
            <w:proofErr w:type="spellEnd"/>
            <w:r w:rsidRPr="00514D5E">
              <w:t>:</w:t>
            </w:r>
          </w:p>
          <w:p w:rsidR="00691123" w:rsidRPr="00610D24" w:rsidRDefault="00691123" w:rsidP="006F4BB8">
            <w:pPr>
              <w:pStyle w:val="BodyText21"/>
              <w:tabs>
                <w:tab w:val="left" w:leader="dot" w:pos="4536"/>
              </w:tabs>
              <w:spacing w:line="23" w:lineRule="atLeast"/>
            </w:pPr>
            <w:r w:rsidRPr="00610D24">
              <w:rPr>
                <w:bCs/>
              </w:rPr>
              <w:t>Kelt</w:t>
            </w:r>
            <w:proofErr w:type="gramStart"/>
            <w:r w:rsidRPr="00610D24">
              <w:rPr>
                <w:bCs/>
              </w:rPr>
              <w:t xml:space="preserve">: </w:t>
            </w:r>
            <w:r>
              <w:rPr>
                <w:bCs/>
              </w:rPr>
              <w:t>…</w:t>
            </w:r>
            <w:proofErr w:type="gramEnd"/>
            <w:r>
              <w:rPr>
                <w:bCs/>
              </w:rPr>
              <w:t>………….., 2016. „………” „….”.</w:t>
            </w:r>
          </w:p>
          <w:p w:rsidR="00691123" w:rsidRDefault="00691123" w:rsidP="006F4BB8">
            <w:pPr>
              <w:pStyle w:val="BodyText21"/>
              <w:tabs>
                <w:tab w:val="clear" w:pos="709"/>
              </w:tabs>
              <w:spacing w:line="23" w:lineRule="atLeast"/>
              <w:jc w:val="left"/>
            </w:pPr>
          </w:p>
          <w:p w:rsidR="00691123" w:rsidRDefault="00691123" w:rsidP="006F4BB8">
            <w:pPr>
              <w:pStyle w:val="BodyText21"/>
              <w:tabs>
                <w:tab w:val="clear" w:pos="709"/>
              </w:tabs>
              <w:spacing w:line="23" w:lineRule="atLeast"/>
              <w:jc w:val="center"/>
            </w:pPr>
            <w:r>
              <w:t>………………………………………..</w:t>
            </w:r>
          </w:p>
          <w:p w:rsidR="00691123" w:rsidRPr="00514D5E" w:rsidRDefault="00691123" w:rsidP="006F4BB8">
            <w:pPr>
              <w:pStyle w:val="BodyText21"/>
              <w:tabs>
                <w:tab w:val="clear" w:pos="709"/>
              </w:tabs>
              <w:spacing w:line="23" w:lineRule="atLeast"/>
              <w:jc w:val="center"/>
              <w:rPr>
                <w:b/>
              </w:rPr>
            </w:pPr>
            <w:r>
              <w:t>ügyvéd</w:t>
            </w:r>
          </w:p>
        </w:tc>
      </w:tr>
    </w:tbl>
    <w:p w:rsidR="00691123" w:rsidRDefault="00691123" w:rsidP="00691123">
      <w:pPr>
        <w:pStyle w:val="BodyText21"/>
        <w:tabs>
          <w:tab w:val="clear" w:pos="709"/>
          <w:tab w:val="center" w:pos="2268"/>
          <w:tab w:val="center" w:pos="6804"/>
        </w:tabs>
        <w:spacing w:line="23" w:lineRule="atLeast"/>
      </w:pPr>
    </w:p>
    <w:p w:rsidR="0099393B" w:rsidRDefault="0099393B" w:rsidP="0099393B">
      <w:pPr>
        <w:jc w:val="both"/>
      </w:pPr>
    </w:p>
    <w:p w:rsidR="00A61548" w:rsidRDefault="00A61548" w:rsidP="0099393B">
      <w:pPr>
        <w:jc w:val="both"/>
      </w:pPr>
    </w:p>
    <w:p w:rsidR="00353499" w:rsidRPr="001243C9" w:rsidRDefault="00353499" w:rsidP="00353499">
      <w:pPr>
        <w:spacing w:after="120"/>
        <w:jc w:val="center"/>
        <w:rPr>
          <w:b/>
          <w:i/>
          <w:u w:val="single"/>
        </w:rPr>
      </w:pPr>
      <w:r w:rsidRPr="003521A8">
        <w:rPr>
          <w:b/>
          <w:i/>
          <w:u w:val="single"/>
        </w:rPr>
        <w:t>Határozati javaslatok:</w:t>
      </w:r>
    </w:p>
    <w:p w:rsidR="00353499" w:rsidRPr="003521A8" w:rsidRDefault="00353499" w:rsidP="00353499">
      <w:pPr>
        <w:spacing w:after="120"/>
        <w:jc w:val="both"/>
        <w:rPr>
          <w:b/>
          <w:i/>
        </w:rPr>
      </w:pPr>
      <w:r w:rsidRPr="003521A8">
        <w:rPr>
          <w:b/>
          <w:i/>
        </w:rPr>
        <w:t>______/</w:t>
      </w:r>
      <w:r>
        <w:rPr>
          <w:b/>
          <w:i/>
        </w:rPr>
        <w:t xml:space="preserve">2016. (XII.19.) </w:t>
      </w:r>
      <w:r w:rsidRPr="003521A8">
        <w:rPr>
          <w:b/>
          <w:i/>
        </w:rPr>
        <w:t xml:space="preserve"> Kt. hat.</w:t>
      </w:r>
    </w:p>
    <w:p w:rsidR="00353499" w:rsidRPr="003521A8" w:rsidRDefault="00353499" w:rsidP="00353499">
      <w:pPr>
        <w:spacing w:after="120"/>
        <w:jc w:val="both"/>
        <w:rPr>
          <w:b/>
          <w:i/>
        </w:rPr>
      </w:pPr>
      <w:r>
        <w:rPr>
          <w:b/>
          <w:i/>
        </w:rPr>
        <w:t>Sződliget Nagyközség Ö</w:t>
      </w:r>
      <w:r w:rsidRPr="003521A8">
        <w:rPr>
          <w:b/>
          <w:i/>
        </w:rPr>
        <w:t>nkormányzat Képviselő-testülete állami működtetésbe vételével összefüggő</w:t>
      </w:r>
      <w:r>
        <w:rPr>
          <w:b/>
          <w:i/>
        </w:rPr>
        <w:t xml:space="preserve"> Vagyonkezelési Szerződést</w:t>
      </w:r>
      <w:r w:rsidRPr="003521A8">
        <w:rPr>
          <w:b/>
          <w:i/>
        </w:rPr>
        <w:t xml:space="preserve"> elfogadja.</w:t>
      </w:r>
    </w:p>
    <w:p w:rsidR="00353499" w:rsidRPr="003521A8" w:rsidRDefault="00353499" w:rsidP="00353499">
      <w:pPr>
        <w:spacing w:after="120"/>
        <w:jc w:val="both"/>
        <w:rPr>
          <w:b/>
          <w:i/>
        </w:rPr>
      </w:pPr>
      <w:r w:rsidRPr="003521A8">
        <w:rPr>
          <w:b/>
          <w:i/>
        </w:rPr>
        <w:t>A Képviselő-testület felhatalmazza a Polgármestert a Megállapodás aláírására.</w:t>
      </w:r>
    </w:p>
    <w:p w:rsidR="00353499" w:rsidRPr="003521A8" w:rsidRDefault="00353499" w:rsidP="00353499">
      <w:pPr>
        <w:spacing w:after="120"/>
        <w:jc w:val="both"/>
        <w:rPr>
          <w:b/>
          <w:i/>
        </w:rPr>
      </w:pPr>
      <w:r w:rsidRPr="00D02D37">
        <w:rPr>
          <w:b/>
          <w:i/>
          <w:u w:val="single"/>
        </w:rPr>
        <w:t>Felelős:</w:t>
      </w:r>
      <w:r w:rsidRPr="003521A8">
        <w:rPr>
          <w:b/>
          <w:i/>
        </w:rPr>
        <w:t xml:space="preserve"> </w:t>
      </w:r>
      <w:r>
        <w:rPr>
          <w:b/>
          <w:i/>
        </w:rPr>
        <w:tab/>
        <w:t>Juhász Béla</w:t>
      </w:r>
      <w:r w:rsidRPr="003521A8">
        <w:rPr>
          <w:b/>
          <w:i/>
        </w:rPr>
        <w:t xml:space="preserve"> polgármester</w:t>
      </w:r>
    </w:p>
    <w:p w:rsidR="00353499" w:rsidRPr="003521A8" w:rsidRDefault="00353499" w:rsidP="00353499">
      <w:pPr>
        <w:spacing w:after="120"/>
        <w:jc w:val="both"/>
        <w:rPr>
          <w:b/>
          <w:i/>
        </w:rPr>
      </w:pPr>
      <w:r w:rsidRPr="00D02D37">
        <w:rPr>
          <w:b/>
          <w:i/>
          <w:u w:val="single"/>
        </w:rPr>
        <w:t>Határidő:</w:t>
      </w:r>
      <w:r w:rsidRPr="003521A8">
        <w:rPr>
          <w:b/>
          <w:i/>
        </w:rPr>
        <w:t xml:space="preserve"> </w:t>
      </w:r>
      <w:r>
        <w:rPr>
          <w:b/>
          <w:i/>
        </w:rPr>
        <w:tab/>
        <w:t>2016. december 19</w:t>
      </w:r>
      <w:r w:rsidRPr="003521A8">
        <w:rPr>
          <w:b/>
          <w:i/>
        </w:rPr>
        <w:t>.</w:t>
      </w:r>
    </w:p>
    <w:p w:rsidR="00A61548" w:rsidRDefault="00A61548" w:rsidP="0099393B">
      <w:pPr>
        <w:jc w:val="both"/>
      </w:pPr>
    </w:p>
    <w:p w:rsidR="00A61548" w:rsidRDefault="00A61548" w:rsidP="0099393B">
      <w:pPr>
        <w:jc w:val="both"/>
      </w:pPr>
    </w:p>
    <w:p w:rsidR="00A61548" w:rsidRDefault="00A61548" w:rsidP="0099393B">
      <w:pPr>
        <w:jc w:val="both"/>
      </w:pPr>
    </w:p>
    <w:p w:rsidR="00A61548" w:rsidRDefault="00A61548" w:rsidP="0099393B">
      <w:pPr>
        <w:jc w:val="both"/>
      </w:pPr>
    </w:p>
    <w:p w:rsidR="00A61548" w:rsidRDefault="00A61548" w:rsidP="0099393B">
      <w:pPr>
        <w:jc w:val="both"/>
      </w:pPr>
    </w:p>
    <w:p w:rsidR="00A61548" w:rsidRDefault="00A61548" w:rsidP="0099393B">
      <w:pPr>
        <w:jc w:val="both"/>
      </w:pPr>
    </w:p>
    <w:p w:rsidR="00A61548" w:rsidRDefault="00A61548" w:rsidP="0099393B">
      <w:pPr>
        <w:jc w:val="both"/>
      </w:pPr>
    </w:p>
    <w:p w:rsidR="00A61548" w:rsidRDefault="00A61548" w:rsidP="0099393B">
      <w:pPr>
        <w:jc w:val="both"/>
      </w:pPr>
    </w:p>
    <w:p w:rsidR="00A61548" w:rsidRDefault="00A61548" w:rsidP="0099393B">
      <w:pPr>
        <w:jc w:val="both"/>
      </w:pPr>
    </w:p>
    <w:p w:rsidR="00A61548" w:rsidRDefault="00A61548" w:rsidP="0099393B">
      <w:pPr>
        <w:jc w:val="both"/>
      </w:pPr>
    </w:p>
    <w:p w:rsidR="00A61548" w:rsidRDefault="00A61548" w:rsidP="0099393B">
      <w:pPr>
        <w:jc w:val="both"/>
      </w:pPr>
    </w:p>
    <w:p w:rsidR="00A61548" w:rsidRDefault="00A61548" w:rsidP="0099393B">
      <w:pPr>
        <w:jc w:val="both"/>
      </w:pPr>
    </w:p>
    <w:p w:rsidR="00A61548" w:rsidRDefault="00A61548" w:rsidP="0099393B">
      <w:pPr>
        <w:jc w:val="both"/>
      </w:pPr>
    </w:p>
    <w:p w:rsidR="00A61548" w:rsidRDefault="00A61548" w:rsidP="0099393B">
      <w:pPr>
        <w:jc w:val="both"/>
      </w:pPr>
    </w:p>
    <w:p w:rsidR="00A61548" w:rsidRDefault="00A61548" w:rsidP="0099393B">
      <w:pPr>
        <w:jc w:val="both"/>
      </w:pPr>
    </w:p>
    <w:p w:rsidR="00A61548" w:rsidRDefault="00A61548" w:rsidP="0099393B">
      <w:pPr>
        <w:jc w:val="both"/>
      </w:pPr>
    </w:p>
    <w:p w:rsidR="00A61548" w:rsidRDefault="00A61548" w:rsidP="0099393B">
      <w:pPr>
        <w:jc w:val="both"/>
      </w:pPr>
    </w:p>
    <w:p w:rsidR="00A61548" w:rsidRDefault="00A61548" w:rsidP="0099393B">
      <w:pPr>
        <w:jc w:val="both"/>
      </w:pPr>
    </w:p>
    <w:p w:rsidR="00A61548" w:rsidRDefault="00A61548" w:rsidP="0099393B">
      <w:pPr>
        <w:jc w:val="both"/>
      </w:pPr>
    </w:p>
    <w:p w:rsidR="00A61548" w:rsidRDefault="00353499" w:rsidP="00A61548">
      <w:pPr>
        <w:jc w:val="center"/>
        <w:rPr>
          <w:b/>
          <w:smallCaps/>
          <w:sz w:val="36"/>
          <w:szCs w:val="36"/>
        </w:rPr>
      </w:pPr>
      <w:proofErr w:type="gramStart"/>
      <w:r>
        <w:rPr>
          <w:b/>
          <w:smallCaps/>
          <w:sz w:val="36"/>
          <w:szCs w:val="36"/>
        </w:rPr>
        <w:lastRenderedPageBreak/>
        <w:t>m</w:t>
      </w:r>
      <w:r w:rsidR="00A61548">
        <w:rPr>
          <w:b/>
          <w:smallCaps/>
          <w:sz w:val="36"/>
          <w:szCs w:val="36"/>
        </w:rPr>
        <w:t>egállapodás</w:t>
      </w:r>
      <w:proofErr w:type="gramEnd"/>
    </w:p>
    <w:p w:rsidR="00A61548" w:rsidRDefault="00A61548" w:rsidP="00A61548">
      <w:pPr>
        <w:spacing w:line="23" w:lineRule="atLeast"/>
        <w:jc w:val="center"/>
        <w:rPr>
          <w:b/>
          <w:smallCaps/>
          <w:sz w:val="36"/>
          <w:szCs w:val="36"/>
        </w:rPr>
      </w:pPr>
    </w:p>
    <w:p w:rsidR="00A61548" w:rsidRDefault="00A61548" w:rsidP="00A61548">
      <w:pPr>
        <w:spacing w:line="23" w:lineRule="atLeast"/>
        <w:jc w:val="center"/>
        <w:outlineLvl w:val="0"/>
        <w:rPr>
          <w:b/>
          <w:szCs w:val="20"/>
        </w:rPr>
      </w:pPr>
      <w:proofErr w:type="gramStart"/>
      <w:r>
        <w:rPr>
          <w:b/>
        </w:rPr>
        <w:t>a</w:t>
      </w:r>
      <w:proofErr w:type="gramEnd"/>
      <w:r>
        <w:rPr>
          <w:b/>
        </w:rPr>
        <w:t xml:space="preserve"> Sződliget Nagyközség Önkormányzata által működtetett köznevelési intézmény(</w:t>
      </w:r>
      <w:proofErr w:type="spellStart"/>
      <w:r>
        <w:rPr>
          <w:b/>
        </w:rPr>
        <w:t>ek</w:t>
      </w:r>
      <w:proofErr w:type="spellEnd"/>
      <w:r>
        <w:rPr>
          <w:b/>
        </w:rPr>
        <w:t>) állami működtetésbe vételével összefüggő, a feladatellátáshoz kapcsolódó létszámátadásról, valamint a feladatellátáshoz kapcsolódó vagyon, jogok és  kötelezettségek átadás-átvételéről</w:t>
      </w:r>
    </w:p>
    <w:p w:rsidR="00A61548" w:rsidRDefault="00A61548" w:rsidP="00A61548">
      <w:pPr>
        <w:spacing w:line="23" w:lineRule="atLeast"/>
        <w:jc w:val="both"/>
      </w:pPr>
    </w:p>
    <w:p w:rsidR="00A61548" w:rsidRDefault="00A61548" w:rsidP="00A61548">
      <w:pPr>
        <w:spacing w:line="23" w:lineRule="atLeast"/>
        <w:jc w:val="both"/>
      </w:pPr>
      <w:r>
        <w:t xml:space="preserve">amely létrejött egyrészről </w:t>
      </w:r>
      <w:proofErr w:type="gramStart"/>
      <w:r>
        <w:t>a</w:t>
      </w:r>
      <w:proofErr w:type="gramEnd"/>
    </w:p>
    <w:p w:rsidR="00A61548" w:rsidRDefault="00A61548" w:rsidP="00A61548">
      <w:pPr>
        <w:spacing w:line="23" w:lineRule="atLeast"/>
        <w:jc w:val="both"/>
      </w:pPr>
    </w:p>
    <w:p w:rsidR="00A61548" w:rsidRDefault="00A61548" w:rsidP="00A61548">
      <w:pPr>
        <w:spacing w:line="23" w:lineRule="atLeast"/>
        <w:ind w:left="2832" w:firstLine="708"/>
        <w:jc w:val="both"/>
        <w:rPr>
          <w:b/>
        </w:rPr>
      </w:pPr>
      <w:r>
        <w:rPr>
          <w:b/>
        </w:rPr>
        <w:t>Sződliget Nagyközség Önkormányzata</w:t>
      </w:r>
    </w:p>
    <w:p w:rsidR="00A61548" w:rsidRDefault="00A61548" w:rsidP="00A61548">
      <w:pPr>
        <w:spacing w:line="23" w:lineRule="atLeast"/>
        <w:jc w:val="both"/>
      </w:pPr>
      <w:proofErr w:type="gramStart"/>
      <w:r>
        <w:t>székhelye</w:t>
      </w:r>
      <w:proofErr w:type="gramEnd"/>
      <w:r>
        <w:t>:</w:t>
      </w:r>
      <w:r>
        <w:tab/>
      </w:r>
      <w:r>
        <w:tab/>
      </w:r>
      <w:r>
        <w:tab/>
      </w:r>
      <w:r>
        <w:tab/>
        <w:t>2133 Sződliget, Szt. István u. 34-36.</w:t>
      </w:r>
    </w:p>
    <w:p w:rsidR="00A61548" w:rsidRDefault="00A61548" w:rsidP="00A61548">
      <w:pPr>
        <w:spacing w:line="23" w:lineRule="atLeast"/>
        <w:jc w:val="both"/>
      </w:pPr>
      <w:proofErr w:type="gramStart"/>
      <w:r>
        <w:t>képviseli</w:t>
      </w:r>
      <w:proofErr w:type="gramEnd"/>
      <w:r>
        <w:t>:</w:t>
      </w:r>
      <w:r>
        <w:tab/>
      </w:r>
      <w:r>
        <w:tab/>
      </w:r>
      <w:r>
        <w:tab/>
      </w:r>
      <w:r>
        <w:tab/>
        <w:t>Juhász Béla polgármester</w:t>
      </w:r>
    </w:p>
    <w:p w:rsidR="00A61548" w:rsidRDefault="00A61548" w:rsidP="00A61548">
      <w:pPr>
        <w:spacing w:line="23" w:lineRule="atLeast"/>
        <w:jc w:val="both"/>
      </w:pPr>
      <w:proofErr w:type="gramStart"/>
      <w:r>
        <w:t>törzsszáma</w:t>
      </w:r>
      <w:proofErr w:type="gramEnd"/>
      <w:r>
        <w:t xml:space="preserve">: </w:t>
      </w:r>
      <w:r>
        <w:tab/>
      </w:r>
      <w:r>
        <w:tab/>
      </w:r>
      <w:r>
        <w:tab/>
      </w:r>
      <w:r>
        <w:tab/>
        <w:t>731201</w:t>
      </w:r>
    </w:p>
    <w:p w:rsidR="00A61548" w:rsidRDefault="00A61548" w:rsidP="00A61548">
      <w:pPr>
        <w:spacing w:line="23" w:lineRule="atLeast"/>
        <w:jc w:val="both"/>
      </w:pPr>
      <w:proofErr w:type="gramStart"/>
      <w:r>
        <w:t>adóigazgatási</w:t>
      </w:r>
      <w:proofErr w:type="gramEnd"/>
      <w:r>
        <w:t xml:space="preserve"> azonosító száma: </w:t>
      </w:r>
      <w:r>
        <w:tab/>
        <w:t>15731209-1-13</w:t>
      </w:r>
    </w:p>
    <w:p w:rsidR="00A61548" w:rsidRDefault="00A61548" w:rsidP="00A61548">
      <w:pPr>
        <w:spacing w:line="23" w:lineRule="atLeast"/>
        <w:jc w:val="both"/>
      </w:pPr>
      <w:proofErr w:type="gramStart"/>
      <w:r>
        <w:t>bankszámlaszáma</w:t>
      </w:r>
      <w:proofErr w:type="gramEnd"/>
      <w:r>
        <w:t xml:space="preserve">: </w:t>
      </w:r>
      <w:r>
        <w:tab/>
      </w:r>
      <w:r>
        <w:tab/>
      </w:r>
      <w:r>
        <w:tab/>
        <w:t xml:space="preserve">OTP Bank </w:t>
      </w:r>
      <w:proofErr w:type="spellStart"/>
      <w:r>
        <w:t>Nyrt</w:t>
      </w:r>
      <w:proofErr w:type="spellEnd"/>
      <w:r>
        <w:t>: 11742094-15394208</w:t>
      </w:r>
    </w:p>
    <w:p w:rsidR="00A61548" w:rsidRDefault="00A61548" w:rsidP="00A61548">
      <w:pPr>
        <w:spacing w:line="23" w:lineRule="atLeast"/>
        <w:jc w:val="both"/>
        <w:rPr>
          <w:b/>
        </w:rPr>
      </w:pPr>
      <w:r>
        <w:t xml:space="preserve">KSH statisztikai számjele: </w:t>
      </w:r>
      <w:r>
        <w:tab/>
      </w:r>
      <w:r>
        <w:tab/>
        <w:t>15731209-8411-321-13</w:t>
      </w:r>
    </w:p>
    <w:p w:rsidR="00A61548" w:rsidRDefault="00A61548" w:rsidP="00A61548">
      <w:pPr>
        <w:spacing w:line="23" w:lineRule="atLeast"/>
        <w:jc w:val="both"/>
        <w:rPr>
          <w:b/>
        </w:rPr>
      </w:pPr>
      <w:r>
        <w:t xml:space="preserve">mint Átadó (a továbbiakban: </w:t>
      </w:r>
      <w:r>
        <w:rPr>
          <w:b/>
        </w:rPr>
        <w:t>Önkormányzat</w:t>
      </w:r>
      <w:r>
        <w:t xml:space="preserve">), valamint </w:t>
      </w:r>
      <w:proofErr w:type="gramStart"/>
      <w:r>
        <w:t>a</w:t>
      </w:r>
      <w:proofErr w:type="gramEnd"/>
    </w:p>
    <w:p w:rsidR="00A61548" w:rsidRDefault="00A61548" w:rsidP="00A61548">
      <w:pPr>
        <w:spacing w:line="23" w:lineRule="atLeast"/>
        <w:jc w:val="both"/>
        <w:rPr>
          <w:b/>
        </w:rPr>
      </w:pPr>
    </w:p>
    <w:p w:rsidR="00A61548" w:rsidRDefault="00A61548" w:rsidP="00A61548">
      <w:pPr>
        <w:spacing w:line="23" w:lineRule="atLeast"/>
        <w:jc w:val="both"/>
        <w:rPr>
          <w:b/>
        </w:rPr>
      </w:pPr>
      <w:r>
        <w:rPr>
          <w:b/>
        </w:rPr>
        <w:t xml:space="preserve">……………………….. Tankerületi Központ    </w:t>
      </w:r>
    </w:p>
    <w:p w:rsidR="00A61548" w:rsidRDefault="00A61548" w:rsidP="00A61548">
      <w:pPr>
        <w:spacing w:line="23" w:lineRule="atLeast"/>
        <w:jc w:val="both"/>
      </w:pPr>
      <w:proofErr w:type="gramStart"/>
      <w:r>
        <w:t>székhelye</w:t>
      </w:r>
      <w:proofErr w:type="gramEnd"/>
      <w:r>
        <w:t>: ………………………………...</w:t>
      </w:r>
    </w:p>
    <w:p w:rsidR="00A61548" w:rsidRDefault="00A61548" w:rsidP="00A61548">
      <w:pPr>
        <w:spacing w:line="23" w:lineRule="atLeast"/>
        <w:jc w:val="both"/>
      </w:pPr>
      <w:r>
        <w:t xml:space="preserve">képviseli: ………………. tankerületi </w:t>
      </w:r>
      <w:proofErr w:type="gramStart"/>
      <w:r>
        <w:t>központ igazgató</w:t>
      </w:r>
      <w:proofErr w:type="gramEnd"/>
      <w:r>
        <w:t xml:space="preserve"> </w:t>
      </w:r>
    </w:p>
    <w:p w:rsidR="00A61548" w:rsidRDefault="00A61548" w:rsidP="00A61548">
      <w:pPr>
        <w:spacing w:line="23" w:lineRule="atLeast"/>
        <w:jc w:val="both"/>
      </w:pPr>
      <w:proofErr w:type="gramStart"/>
      <w:r>
        <w:t>adóigazgatási</w:t>
      </w:r>
      <w:proofErr w:type="gramEnd"/>
      <w:r>
        <w:t xml:space="preserve"> azonosító száma: ......................................</w:t>
      </w:r>
    </w:p>
    <w:p w:rsidR="00A61548" w:rsidRDefault="00A61548" w:rsidP="00A61548">
      <w:pPr>
        <w:spacing w:line="23" w:lineRule="atLeast"/>
        <w:jc w:val="both"/>
      </w:pPr>
      <w:r>
        <w:t>Előirányzat-felhasználási keretszámla száma</w:t>
      </w:r>
      <w:proofErr w:type="gramStart"/>
      <w:r>
        <w:t>: …</w:t>
      </w:r>
      <w:proofErr w:type="gramEnd"/>
      <w:r>
        <w:t>…………..-……………..-……………..</w:t>
      </w:r>
    </w:p>
    <w:p w:rsidR="00A61548" w:rsidRDefault="00A61548" w:rsidP="00A61548">
      <w:pPr>
        <w:spacing w:line="23" w:lineRule="atLeast"/>
        <w:jc w:val="both"/>
      </w:pPr>
      <w:r>
        <w:t>ÁHT azonosítója</w:t>
      </w:r>
      <w:proofErr w:type="gramStart"/>
      <w:r>
        <w:t>: …</w:t>
      </w:r>
      <w:proofErr w:type="gramEnd"/>
      <w:r>
        <w:t>………</w:t>
      </w:r>
    </w:p>
    <w:p w:rsidR="00A61548" w:rsidRDefault="00A61548" w:rsidP="00A61548">
      <w:pPr>
        <w:spacing w:line="23" w:lineRule="atLeast"/>
        <w:jc w:val="both"/>
        <w:rPr>
          <w:b/>
        </w:rPr>
      </w:pPr>
      <w:r>
        <w:t>KSH statisztikai számjele</w:t>
      </w:r>
      <w:proofErr w:type="gramStart"/>
      <w:r>
        <w:t>: …</w:t>
      </w:r>
      <w:proofErr w:type="gramEnd"/>
      <w:r>
        <w:t>…………..-…..-…….-….</w:t>
      </w:r>
    </w:p>
    <w:p w:rsidR="00A61548" w:rsidRDefault="00A61548" w:rsidP="00A61548">
      <w:pPr>
        <w:spacing w:line="23" w:lineRule="atLeast"/>
        <w:jc w:val="both"/>
      </w:pPr>
      <w:proofErr w:type="gramStart"/>
      <w:r>
        <w:t>mint</w:t>
      </w:r>
      <w:proofErr w:type="gramEnd"/>
      <w:r>
        <w:t xml:space="preserve"> átvevő (a továbbiakban: </w:t>
      </w:r>
      <w:r>
        <w:rPr>
          <w:b/>
        </w:rPr>
        <w:t>Átvevő</w:t>
      </w:r>
      <w:r>
        <w:t xml:space="preserve">) </w:t>
      </w:r>
    </w:p>
    <w:p w:rsidR="00A61548" w:rsidRDefault="00A61548" w:rsidP="00A61548">
      <w:pPr>
        <w:spacing w:line="23" w:lineRule="atLeast"/>
      </w:pPr>
    </w:p>
    <w:p w:rsidR="00A61548" w:rsidRDefault="00A61548" w:rsidP="00A61548">
      <w:pPr>
        <w:spacing w:line="23" w:lineRule="atLeast"/>
      </w:pPr>
      <w:r>
        <w:t xml:space="preserve">(a továbbiakban együtt: </w:t>
      </w:r>
      <w:r>
        <w:rPr>
          <w:b/>
        </w:rPr>
        <w:t>Felek</w:t>
      </w:r>
      <w:r>
        <w:t>) között alulírott helyen és napon a következő feltételekkel:</w:t>
      </w:r>
    </w:p>
    <w:p w:rsidR="00A61548" w:rsidRDefault="00A61548" w:rsidP="00A61548">
      <w:pPr>
        <w:spacing w:line="23" w:lineRule="atLeast"/>
      </w:pPr>
    </w:p>
    <w:p w:rsidR="00A61548" w:rsidRDefault="00A61548" w:rsidP="00A61548">
      <w:pPr>
        <w:pStyle w:val="Szvegtrzs"/>
        <w:numPr>
          <w:ilvl w:val="0"/>
          <w:numId w:val="37"/>
        </w:numPr>
        <w:spacing w:line="23" w:lineRule="atLeast"/>
        <w:jc w:val="center"/>
        <w:rPr>
          <w:b/>
        </w:rPr>
      </w:pPr>
      <w:r>
        <w:rPr>
          <w:b/>
        </w:rPr>
        <w:t>ELŐZMÉNYEK</w:t>
      </w:r>
    </w:p>
    <w:p w:rsidR="00A61548" w:rsidRDefault="00A61548" w:rsidP="00A61548">
      <w:pPr>
        <w:spacing w:line="23" w:lineRule="atLeast"/>
        <w:jc w:val="both"/>
      </w:pPr>
    </w:p>
    <w:p w:rsidR="00A61548" w:rsidRDefault="00A61548" w:rsidP="00A61548">
      <w:pPr>
        <w:spacing w:line="23" w:lineRule="atLeast"/>
        <w:jc w:val="both"/>
      </w:pPr>
      <w:r>
        <w:t xml:space="preserve">A nemzeti köznevelésről szóló 2011. évi CXC. törvény (a továbbiakban: </w:t>
      </w:r>
      <w:proofErr w:type="spellStart"/>
      <w:r>
        <w:t>Nkt</w:t>
      </w:r>
      <w:proofErr w:type="spellEnd"/>
      <w:r>
        <w:t xml:space="preserve">.) 74. § (1) bekezdése alapján 2013. január 1-jétől az állam gondoskodik - az óvodai nevelés, a nemzetiséghez tartozók óvodai nevelése, a többi gyermekkel, tanulóval együtt nevelhető, oktatható sajátos nevelési igényű gyermekek óvodai nevelése kivételével - a köznevelési alapfeladatok ellátásáról. </w:t>
      </w:r>
    </w:p>
    <w:p w:rsidR="00A61548" w:rsidRDefault="00A61548" w:rsidP="00A61548">
      <w:pPr>
        <w:spacing w:line="23" w:lineRule="atLeast"/>
        <w:jc w:val="both"/>
      </w:pPr>
    </w:p>
    <w:p w:rsidR="00A61548" w:rsidRDefault="00A61548" w:rsidP="00A61548">
      <w:pPr>
        <w:spacing w:line="23" w:lineRule="atLeast"/>
        <w:jc w:val="both"/>
      </w:pPr>
      <w:r>
        <w:t>A Klebelsberg Intézményfenntartó Központról szóló, 2016. december 31-ig hatályos 202/2012. (VII.27.) Korm. rendelet 3. § (1) bekezdés c) pontjában a Kormány az állami köznevelési közfeladat ellátásában fenntartóként részt vevő szervként, ennek keretében az állami fenntartású köznevelési intézmények fenntartói jogai és kötelezettségei gyakorlására 2013. január 1-jei hatállyal a Klebelsberg Intézményfenntartó Központot (a továbbiakban: KLIK) jelölte ki. E Korm. rendelet 2017. január 1-jén hatályát veszti.</w:t>
      </w:r>
    </w:p>
    <w:p w:rsidR="00A61548" w:rsidRDefault="00A61548" w:rsidP="00A61548">
      <w:pPr>
        <w:spacing w:line="23" w:lineRule="atLeast"/>
        <w:jc w:val="both"/>
      </w:pPr>
    </w:p>
    <w:p w:rsidR="00A61548" w:rsidRDefault="00A61548" w:rsidP="00A61548">
      <w:pPr>
        <w:spacing w:line="23" w:lineRule="atLeast"/>
        <w:jc w:val="both"/>
      </w:pPr>
      <w:r>
        <w:t xml:space="preserve">Az </w:t>
      </w:r>
      <w:proofErr w:type="spellStart"/>
      <w:r>
        <w:t>Nkt</w:t>
      </w:r>
      <w:proofErr w:type="spellEnd"/>
      <w:r>
        <w:t xml:space="preserve">. – 2016. december 31-ig hatályos – 74. § (4) bekezdése alapján a 3000 főt meghaladó lakosságszámú települési önkormányzat gondoskodik - a szakképző iskola kivételével - az illetékességi területén lévő összes, saját tulajdonában álló, az állami intézményfenntartó központ által fenntartott köznevelési intézmény feladatainak ellátását szolgáló ingó és ingatlan vagyon működtetéséről. </w:t>
      </w:r>
    </w:p>
    <w:p w:rsidR="00A61548" w:rsidRDefault="00A61548" w:rsidP="00A61548">
      <w:pPr>
        <w:spacing w:line="23" w:lineRule="atLeast"/>
        <w:jc w:val="both"/>
      </w:pPr>
      <w:r>
        <w:lastRenderedPageBreak/>
        <w:t>A működtetés keretében az Önkormányzat ellátja a KLIK-kel 2013. január 14-én kötött használati szerződés alapján „a nemzeti köznevelésről szóló törvény végrehajtásáról” szóló 229/2012. (VIII. 28.) Korm. rendelet 8. mellékletében meghatározott működtetési feladatokat.</w:t>
      </w:r>
    </w:p>
    <w:p w:rsidR="00A61548" w:rsidRDefault="00A61548" w:rsidP="00A61548">
      <w:pPr>
        <w:spacing w:line="23" w:lineRule="atLeast"/>
        <w:jc w:val="both"/>
      </w:pPr>
    </w:p>
    <w:p w:rsidR="00A61548" w:rsidRDefault="00A61548" w:rsidP="00A61548">
      <w:pPr>
        <w:spacing w:line="23" w:lineRule="atLeast"/>
        <w:jc w:val="both"/>
      </w:pPr>
      <w:r>
        <w:t>„Az állami köznevelési közfeladat ellátásában fenntartóként részt vevő szervekről, valamint a Klebelsberg Központról” szóló 134/2016. (VI. 10.) Korm. rendelet alapján a köznevelési intézmények fenntartásával és működtetésével kapcsolatos feladatok ellátása céljából a KLIK-</w:t>
      </w:r>
      <w:proofErr w:type="spellStart"/>
      <w:r>
        <w:t>ből</w:t>
      </w:r>
      <w:proofErr w:type="spellEnd"/>
      <w:r>
        <w:t xml:space="preserve"> a területi szervei 2017. január 1-jével kiválnak, és a Korm. rendeletben meghatározott tankerületi központba olvadnak be. A KLIK 2017. január 1-jétől Klebelsberg Központ néven működik tovább. Az Átvevő illetékességi körébe tartozó köznevelési intézmények fenntartói jogai és kötelezettségei tekintetében 2017. január 1-jétől a KLIK jogutódja az Átvevő Tankerületi Központ.    </w:t>
      </w:r>
    </w:p>
    <w:p w:rsidR="00A61548" w:rsidRDefault="00A61548" w:rsidP="00A61548">
      <w:pPr>
        <w:spacing w:line="23" w:lineRule="atLeast"/>
        <w:jc w:val="both"/>
      </w:pPr>
    </w:p>
    <w:p w:rsidR="00A61548" w:rsidRDefault="00A61548" w:rsidP="00A61548">
      <w:pPr>
        <w:spacing w:line="23" w:lineRule="atLeast"/>
        <w:jc w:val="both"/>
      </w:pPr>
      <w:r>
        <w:t xml:space="preserve">Az </w:t>
      </w:r>
      <w:proofErr w:type="spellStart"/>
      <w:r>
        <w:t>Nkt</w:t>
      </w:r>
      <w:proofErr w:type="spellEnd"/>
      <w:r>
        <w:t>. 99/G. § (1) bekezdése értelmében a tankerületi központ által fenntartott, települési önkormányzat által működtetett köznevelési intézmény 76. §-</w:t>
      </w:r>
      <w:proofErr w:type="spellStart"/>
      <w:r>
        <w:t>ban</w:t>
      </w:r>
      <w:proofErr w:type="spellEnd"/>
      <w:r>
        <w:t xml:space="preserve"> meghatározott működtetésével kapcsolatos jogviszonyokból származó jogok és kötelezettségek a tankerületi központot 2017. január 1-jétől illetik meg, illetve terhelik.  </w:t>
      </w:r>
    </w:p>
    <w:p w:rsidR="00A61548" w:rsidRDefault="00A61548" w:rsidP="00A61548">
      <w:pPr>
        <w:spacing w:line="23" w:lineRule="atLeast"/>
        <w:jc w:val="both"/>
      </w:pPr>
    </w:p>
    <w:p w:rsidR="00A61548" w:rsidRDefault="00A61548" w:rsidP="00A61548">
      <w:pPr>
        <w:spacing w:line="23" w:lineRule="atLeast"/>
        <w:jc w:val="both"/>
      </w:pPr>
      <w:r>
        <w:t xml:space="preserve">Az </w:t>
      </w:r>
      <w:proofErr w:type="spellStart"/>
      <w:r>
        <w:t>Nkt</w:t>
      </w:r>
      <w:proofErr w:type="spellEnd"/>
      <w:r>
        <w:t xml:space="preserve">. 99/G. </w:t>
      </w:r>
      <w:proofErr w:type="gramStart"/>
      <w:r>
        <w:t>§ (2) bekezdése szerint 2017. január 1-jével a tankerületi központ foglalkoztatotti állományába kerülnek a működtető önkormányzat által irányított költségvetési szervnél a tankerületi központ által fenntartott köznevelési intézmény működtetését és a működtetéshez kapcsolódó funkcionális feladatokat ellátó köztisztviselők, közalkalmazottak, munkavállalók, ha - a munkaviszonyban foglalkoztatottak kivételével - megfelelnek a 2016. december 31-én betöltött munkakörükre vonatkozóan a közszolgálati tisztviselőkről szóló törvényben, a közalkalmazottak jogállásáról szóló törvényben és végrehajtási rendeleteikben</w:t>
      </w:r>
      <w:proofErr w:type="gramEnd"/>
      <w:r>
        <w:t xml:space="preserve"> </w:t>
      </w:r>
      <w:proofErr w:type="gramStart"/>
      <w:r>
        <w:t>meghatározott</w:t>
      </w:r>
      <w:proofErr w:type="gramEnd"/>
      <w:r>
        <w:t xml:space="preserve"> képesítési előírásoknak.</w:t>
      </w:r>
    </w:p>
    <w:p w:rsidR="00A61548" w:rsidRDefault="00A61548" w:rsidP="00A61548">
      <w:pPr>
        <w:spacing w:line="23" w:lineRule="atLeast"/>
        <w:jc w:val="both"/>
        <w:rPr>
          <w:lang w:eastAsia="zh-CN"/>
        </w:rPr>
      </w:pPr>
    </w:p>
    <w:p w:rsidR="00A61548" w:rsidRDefault="00A61548" w:rsidP="00A61548">
      <w:pPr>
        <w:spacing w:line="23" w:lineRule="atLeast"/>
        <w:jc w:val="both"/>
      </w:pPr>
      <w:r>
        <w:t xml:space="preserve">Az </w:t>
      </w:r>
      <w:proofErr w:type="spellStart"/>
      <w:r>
        <w:t>Nkt</w:t>
      </w:r>
      <w:proofErr w:type="spellEnd"/>
      <w:r>
        <w:t xml:space="preserve">. 99/H. § (1) bekezdése alapján a 2016. december 31-én települési önkormányzat által működtetett köznevelési intézmény köznevelési feladatainak ellátását szolgáló mindazon települési önkormányzati vagyon és vagyoni értékű jog (a továbbiakban: vagyon) leltár szerint 2017. január 1-jén a területileg illetékes tankerületi központ ingyenes vagyonkezelésébe kerül. A köznevelési feladat ellátását biztosító vagyon alatt az ellátott köznevelési feladathoz kapcsolódó valamennyi jogot és kötelezettséget, valamint ingó és ingatlan vagyont is érteni kell. </w:t>
      </w:r>
    </w:p>
    <w:p w:rsidR="00A61548" w:rsidRDefault="00A61548" w:rsidP="00A61548">
      <w:pPr>
        <w:spacing w:line="23" w:lineRule="atLeast"/>
        <w:jc w:val="both"/>
      </w:pPr>
    </w:p>
    <w:p w:rsidR="00A61548" w:rsidRDefault="00A61548" w:rsidP="00A61548">
      <w:pPr>
        <w:spacing w:line="23" w:lineRule="atLeast"/>
        <w:jc w:val="both"/>
      </w:pPr>
      <w:r>
        <w:t xml:space="preserve">Az </w:t>
      </w:r>
      <w:proofErr w:type="spellStart"/>
      <w:r>
        <w:t>Nkt</w:t>
      </w:r>
      <w:proofErr w:type="spellEnd"/>
      <w:r>
        <w:t>. 99/H. § (3) bekezdése értelmében az átadás-átvételt a működtető települési önkormányzat képviseletére jogosult személy (a továbbiakban: Önkormányzat) és a tankerületi központ képviseletében eljáró, az intézmény székhelye szerint illetékes tankerületi igazgató megállapodásának (a továbbiakban: megállapodás) legkésőbb 2016. december 15-éig történő megkötésével kell végrehajtani.</w:t>
      </w:r>
    </w:p>
    <w:p w:rsidR="00A61548" w:rsidRDefault="00A61548" w:rsidP="00A61548">
      <w:pPr>
        <w:spacing w:line="23" w:lineRule="atLeast"/>
        <w:jc w:val="both"/>
        <w:rPr>
          <w:lang w:eastAsia="zh-CN"/>
        </w:rPr>
      </w:pPr>
      <w:r>
        <w:t xml:space="preserve">Felek fentiek alapján az átadás-átvétel szabályairól az alábbiak szerint állapodnak meg: </w:t>
      </w:r>
    </w:p>
    <w:p w:rsidR="00A61548" w:rsidRDefault="00A61548" w:rsidP="00A61548">
      <w:pPr>
        <w:spacing w:line="23" w:lineRule="atLeast"/>
        <w:jc w:val="both"/>
      </w:pPr>
    </w:p>
    <w:p w:rsidR="00A61548" w:rsidRDefault="00A61548" w:rsidP="00A61548">
      <w:pPr>
        <w:pStyle w:val="Szvegtrzs"/>
        <w:numPr>
          <w:ilvl w:val="0"/>
          <w:numId w:val="37"/>
        </w:numPr>
        <w:spacing w:line="23" w:lineRule="atLeast"/>
        <w:jc w:val="center"/>
        <w:rPr>
          <w:b/>
        </w:rPr>
      </w:pPr>
      <w:r>
        <w:rPr>
          <w:b/>
        </w:rPr>
        <w:t>A MEGÁLLAPODÁS FELTÉTELEI</w:t>
      </w:r>
    </w:p>
    <w:p w:rsidR="00A61548" w:rsidRDefault="00A61548" w:rsidP="00A61548">
      <w:pPr>
        <w:pStyle w:val="Szvegtrzs"/>
        <w:spacing w:line="23" w:lineRule="atLeast"/>
        <w:jc w:val="center"/>
        <w:rPr>
          <w:b/>
        </w:rPr>
      </w:pPr>
    </w:p>
    <w:p w:rsidR="00A61548" w:rsidRDefault="00A61548" w:rsidP="00A61548">
      <w:pPr>
        <w:numPr>
          <w:ilvl w:val="0"/>
          <w:numId w:val="38"/>
        </w:numPr>
        <w:suppressAutoHyphens/>
        <w:spacing w:line="23" w:lineRule="atLeast"/>
        <w:jc w:val="both"/>
      </w:pPr>
      <w:r>
        <w:t xml:space="preserve">A </w:t>
      </w:r>
      <w:proofErr w:type="gramStart"/>
      <w:r>
        <w:t>működtetésre átvételre</w:t>
      </w:r>
      <w:proofErr w:type="gramEnd"/>
      <w:r>
        <w:t xml:space="preserve"> kerülő köznevelési intézményekkel kapcsolatos jogviszonyokba 2017. január 1-jétől az Átvevő lép, a működtetéssel kapcsolatos jogviszonyokból származó jogok és kötelezettségek a tankerületi központot e naptól illetik meg, illetve terhelik.  </w:t>
      </w:r>
    </w:p>
    <w:p w:rsidR="00A61548" w:rsidRDefault="00A61548" w:rsidP="00A61548">
      <w:pPr>
        <w:numPr>
          <w:ilvl w:val="0"/>
          <w:numId w:val="38"/>
        </w:numPr>
        <w:suppressAutoHyphens/>
        <w:spacing w:line="23" w:lineRule="atLeast"/>
        <w:jc w:val="both"/>
      </w:pPr>
      <w:r>
        <w:t xml:space="preserve">A köznevelési intézmények átadás-átvételéhez kapcsolódó jogviszonyok tekintetében a jogutódlásra az </w:t>
      </w:r>
      <w:proofErr w:type="spellStart"/>
      <w:r>
        <w:t>Nkt</w:t>
      </w:r>
      <w:proofErr w:type="spellEnd"/>
      <w:proofErr w:type="gramStart"/>
      <w:r>
        <w:t>.,</w:t>
      </w:r>
      <w:proofErr w:type="gramEnd"/>
      <w:r>
        <w:t xml:space="preserve"> az államháztartásról szóló 2011. évi CXCV. törvény és az </w:t>
      </w:r>
      <w:r>
        <w:lastRenderedPageBreak/>
        <w:t>államháztartási törvény végrehajtásáról szóló 368/2011. (XII.31.) Korm. rendelet, valamint a Polgári Törvénykönyvről szóló 2013. évi V. törvény rendelkezései az irányadók.</w:t>
      </w:r>
    </w:p>
    <w:p w:rsidR="00A61548" w:rsidRDefault="00A61548" w:rsidP="00A61548">
      <w:pPr>
        <w:spacing w:line="23" w:lineRule="atLeast"/>
        <w:jc w:val="both"/>
      </w:pPr>
    </w:p>
    <w:p w:rsidR="00A61548" w:rsidRDefault="00A61548" w:rsidP="00A61548">
      <w:pPr>
        <w:pStyle w:val="Szvegtrzs"/>
        <w:numPr>
          <w:ilvl w:val="0"/>
          <w:numId w:val="37"/>
        </w:numPr>
        <w:spacing w:line="23" w:lineRule="atLeast"/>
        <w:jc w:val="center"/>
        <w:rPr>
          <w:b/>
        </w:rPr>
      </w:pPr>
      <w:r>
        <w:rPr>
          <w:b/>
        </w:rPr>
        <w:t>A MEGÁLLAPODÁS TÁRGYA</w:t>
      </w:r>
    </w:p>
    <w:p w:rsidR="00A61548" w:rsidRDefault="00A61548" w:rsidP="00A61548">
      <w:pPr>
        <w:spacing w:line="23" w:lineRule="atLeast"/>
        <w:jc w:val="both"/>
        <w:rPr>
          <w:b/>
        </w:rPr>
      </w:pPr>
    </w:p>
    <w:p w:rsidR="00A61548" w:rsidRDefault="00A61548" w:rsidP="00A61548">
      <w:pPr>
        <w:numPr>
          <w:ilvl w:val="0"/>
          <w:numId w:val="39"/>
        </w:numPr>
        <w:suppressAutoHyphens/>
        <w:spacing w:line="23" w:lineRule="atLeast"/>
        <w:ind w:left="357" w:hanging="357"/>
        <w:jc w:val="both"/>
      </w:pPr>
      <w:r>
        <w:t xml:space="preserve">Az Önkormányzat átadja az Átvevő részére az </w:t>
      </w:r>
      <w:proofErr w:type="spellStart"/>
      <w:r>
        <w:t>Nkt</w:t>
      </w:r>
      <w:proofErr w:type="spellEnd"/>
      <w:r>
        <w:t xml:space="preserve">. alapján a KLIK fenntartásában lévő köznevelési </w:t>
      </w:r>
      <w:proofErr w:type="gramStart"/>
      <w:r>
        <w:t>intézmény(</w:t>
      </w:r>
      <w:proofErr w:type="spellStart"/>
      <w:proofErr w:type="gramEnd"/>
      <w:r>
        <w:t>ek</w:t>
      </w:r>
      <w:proofErr w:type="spellEnd"/>
      <w:r>
        <w:t>) Önkormányzat területén lévő ingatlanainak és ingóságainak működtetését, valamint ahhoz kapcsolódóan</w:t>
      </w:r>
    </w:p>
    <w:p w:rsidR="00A61548" w:rsidRDefault="00A61548" w:rsidP="00A61548">
      <w:pPr>
        <w:numPr>
          <w:ilvl w:val="0"/>
          <w:numId w:val="40"/>
        </w:numPr>
        <w:suppressAutoHyphens/>
        <w:spacing w:line="23" w:lineRule="atLeast"/>
        <w:jc w:val="both"/>
      </w:pPr>
      <w:r>
        <w:t xml:space="preserve">az átadással érintett köznevelési intézmények működtetési feladataihoz kapcsolódó vagyonra (ideértve az ingatlan és ingó eszköz- és infrastruktúra-állományra, informatikai és egyéb adatbázisra) vonatkozó nyilvántartást és ezek alapbizonylatait </w:t>
      </w:r>
      <w:r>
        <w:br/>
        <w:t>(</w:t>
      </w:r>
      <w:r>
        <w:rPr>
          <w:b/>
        </w:rPr>
        <w:t>1-5. számú melléklet</w:t>
      </w:r>
      <w:r>
        <w:t>);</w:t>
      </w:r>
    </w:p>
    <w:p w:rsidR="00A61548" w:rsidRDefault="00A61548" w:rsidP="00A61548">
      <w:pPr>
        <w:numPr>
          <w:ilvl w:val="0"/>
          <w:numId w:val="40"/>
        </w:numPr>
        <w:suppressAutoHyphens/>
        <w:spacing w:line="23" w:lineRule="atLeast"/>
        <w:jc w:val="both"/>
      </w:pPr>
      <w:r>
        <w:t>az átadással érintett köznevelési intézmények működtetési feladatellátásához kapcsolódó foglalkoztatottak átvételéhez szükséges nyilvántartásokat (</w:t>
      </w:r>
      <w:r>
        <w:rPr>
          <w:b/>
        </w:rPr>
        <w:t>6. számú melléklet</w:t>
      </w:r>
      <w:r>
        <w:t>);</w:t>
      </w:r>
    </w:p>
    <w:p w:rsidR="00A61548" w:rsidRDefault="00A61548" w:rsidP="00A61548">
      <w:pPr>
        <w:numPr>
          <w:ilvl w:val="0"/>
          <w:numId w:val="40"/>
        </w:numPr>
        <w:suppressAutoHyphens/>
        <w:spacing w:line="23" w:lineRule="atLeast"/>
        <w:jc w:val="both"/>
      </w:pPr>
      <w:r>
        <w:t>az átadással érintett köznevelési intézmények működtetési feladataihoz kapcsolódóan tett, a köznevelési intézményekhez kapcsolódó, az átadás-átvétel napján hatályos, illetve ezt követően hatályba lépő kötelezettségvállalásokról és az egyéb kötelezettséget alapító intézkedésekről, a követelések állományáról szóló tételes és szükséges magyarázatokkal ellátott kimutatásokat (</w:t>
      </w:r>
      <w:r>
        <w:rPr>
          <w:b/>
        </w:rPr>
        <w:t>7-10. számú melléklet</w:t>
      </w:r>
      <w:r>
        <w:t>);</w:t>
      </w:r>
    </w:p>
    <w:p w:rsidR="00A61548" w:rsidRDefault="00A61548" w:rsidP="00A61548">
      <w:pPr>
        <w:numPr>
          <w:ilvl w:val="0"/>
          <w:numId w:val="40"/>
        </w:numPr>
        <w:suppressAutoHyphens/>
        <w:spacing w:line="23" w:lineRule="atLeast"/>
        <w:jc w:val="both"/>
      </w:pPr>
      <w:r>
        <w:t xml:space="preserve">az átadással érintett köznevelési intézmények működtetési feladataihoz kapcsolódóan létesített, az átadás-átvétel napján hatályos, illetve később hatályba lépő, harmadik személlyel szemben fennálló, adott esetben nem jogszabályi rendelkezésen alapuló, de érvényesíthető bármilyen jogosultságról, igényről, a vitatott, per vagy más vitarendezési eljárás tárgyává tett kérdésről, az azzal kapcsolatos álláspontjáról és annak indokairól szóló </w:t>
      </w:r>
      <w:proofErr w:type="gramStart"/>
      <w:r>
        <w:t>dokumentumokat</w:t>
      </w:r>
      <w:proofErr w:type="gramEnd"/>
      <w:r>
        <w:t xml:space="preserve"> (</w:t>
      </w:r>
      <w:r>
        <w:rPr>
          <w:b/>
        </w:rPr>
        <w:t>11. számú melléklet</w:t>
      </w:r>
      <w:r>
        <w:t>);</w:t>
      </w:r>
    </w:p>
    <w:p w:rsidR="00A61548" w:rsidRDefault="00A61548" w:rsidP="00A61548">
      <w:pPr>
        <w:numPr>
          <w:ilvl w:val="0"/>
          <w:numId w:val="40"/>
        </w:numPr>
        <w:suppressAutoHyphens/>
        <w:spacing w:line="23" w:lineRule="atLeast"/>
        <w:jc w:val="both"/>
        <w:rPr>
          <w:strike/>
        </w:rPr>
      </w:pPr>
      <w:r>
        <w:rPr>
          <w:strike/>
        </w:rPr>
        <w:t xml:space="preserve">az átadásra kerülő köznevelési intézményekhez kapcsolódó hazai és Európai Uniós </w:t>
      </w:r>
      <w:proofErr w:type="spellStart"/>
      <w:r>
        <w:rPr>
          <w:strike/>
        </w:rPr>
        <w:t>társfinanszírozású</w:t>
      </w:r>
      <w:proofErr w:type="spellEnd"/>
      <w:r>
        <w:rPr>
          <w:strike/>
        </w:rPr>
        <w:t xml:space="preserve"> projekteket, a projektek (a továbbiakban: projekt) helyzetéről szóló </w:t>
      </w:r>
      <w:proofErr w:type="gramStart"/>
      <w:r>
        <w:rPr>
          <w:strike/>
        </w:rPr>
        <w:t>dokumentumokat</w:t>
      </w:r>
      <w:proofErr w:type="gramEnd"/>
      <w:r>
        <w:rPr>
          <w:strike/>
        </w:rPr>
        <w:t xml:space="preserve"> (</w:t>
      </w:r>
      <w:r>
        <w:rPr>
          <w:b/>
          <w:strike/>
        </w:rPr>
        <w:t>12. számú melléklet</w:t>
      </w:r>
      <w:r>
        <w:rPr>
          <w:strike/>
        </w:rPr>
        <w:t>).</w:t>
      </w:r>
    </w:p>
    <w:p w:rsidR="00A61548" w:rsidRDefault="00A61548" w:rsidP="00A61548">
      <w:pPr>
        <w:numPr>
          <w:ilvl w:val="0"/>
          <w:numId w:val="39"/>
        </w:numPr>
        <w:suppressAutoHyphens/>
        <w:spacing w:line="23" w:lineRule="atLeast"/>
        <w:jc w:val="both"/>
      </w:pPr>
      <w:r>
        <w:t xml:space="preserve">Az Önkormányzat az </w:t>
      </w:r>
      <w:proofErr w:type="spellStart"/>
      <w:r>
        <w:t>Nkt-ban</w:t>
      </w:r>
      <w:proofErr w:type="spellEnd"/>
      <w:r>
        <w:t xml:space="preserve"> meghatározottak szerint, a köznevelési intézmények által használt ingatlanokkal és ingóságokkal kapcsolatos működtetői joggyakorlás teljes körű ellátásának biztosítására átadja Átvevő részére az átadással érintett ingatlanok és ingóságok működtetését és a működtetéshez kapcsolódó </w:t>
      </w:r>
      <w:proofErr w:type="gramStart"/>
      <w:r>
        <w:t>funkcionális</w:t>
      </w:r>
      <w:proofErr w:type="gramEnd"/>
      <w:r>
        <w:t xml:space="preserve"> feladatokat ellátó foglalkoztatottjait.</w:t>
      </w:r>
    </w:p>
    <w:p w:rsidR="00A61548" w:rsidRDefault="00A61548" w:rsidP="00A61548">
      <w:pPr>
        <w:numPr>
          <w:ilvl w:val="0"/>
          <w:numId w:val="39"/>
        </w:numPr>
        <w:suppressAutoHyphens/>
        <w:spacing w:line="23" w:lineRule="atLeast"/>
        <w:jc w:val="both"/>
        <w:rPr>
          <w:b/>
        </w:rPr>
      </w:pPr>
      <w:r>
        <w:t xml:space="preserve">Az Önkormányzat a tulajdonát képező, a működtetésre átadásra kerülő köznevelési intézmények köznevelési feladatainak ellátását szolgáló, a működtetéséhez szükséges ingó és ingatlan vagyonára, így különösen ingatlanok, informatikai, multifunkcionális és tárgyi eszközök, gépjárművek, stb. ingyenes vagyonkezelői jogot biztosít az Átvevő részére. </w:t>
      </w:r>
    </w:p>
    <w:p w:rsidR="00A61548" w:rsidRDefault="00A61548" w:rsidP="00A61548">
      <w:pPr>
        <w:spacing w:line="23" w:lineRule="atLeast"/>
        <w:ind w:left="360"/>
        <w:jc w:val="both"/>
        <w:rPr>
          <w:b/>
        </w:rPr>
      </w:pPr>
    </w:p>
    <w:p w:rsidR="00A61548" w:rsidRDefault="00A61548" w:rsidP="00A61548">
      <w:pPr>
        <w:pStyle w:val="Szvegtrzs"/>
        <w:numPr>
          <w:ilvl w:val="0"/>
          <w:numId w:val="37"/>
        </w:numPr>
        <w:spacing w:line="23" w:lineRule="atLeast"/>
        <w:jc w:val="center"/>
        <w:rPr>
          <w:b/>
        </w:rPr>
      </w:pPr>
      <w:r>
        <w:rPr>
          <w:b/>
        </w:rPr>
        <w:t>A MEGÁLLAPODÁS TARTALMA</w:t>
      </w:r>
    </w:p>
    <w:p w:rsidR="00A61548" w:rsidRDefault="00A61548" w:rsidP="00A61548">
      <w:pPr>
        <w:pStyle w:val="Szvegtrzs"/>
        <w:spacing w:line="23" w:lineRule="atLeast"/>
        <w:jc w:val="center"/>
        <w:rPr>
          <w:b/>
        </w:rPr>
      </w:pPr>
    </w:p>
    <w:p w:rsidR="00A61548" w:rsidRDefault="00A61548" w:rsidP="00A61548">
      <w:pPr>
        <w:spacing w:line="23" w:lineRule="atLeast"/>
        <w:jc w:val="both"/>
      </w:pPr>
      <w:r>
        <w:t xml:space="preserve">A Megállapodás rögzíti a működtetésre átadásra kerülő ingatlanok és ingóságok teljes körét, a feladatok, a létszám átadás-átvételének és a vagyon ingyenes vagyonkezelésbe adásának személyi, tárgyi, dologi feltételeit. </w:t>
      </w:r>
    </w:p>
    <w:p w:rsidR="00A61548" w:rsidRDefault="00A61548" w:rsidP="00A61548">
      <w:pPr>
        <w:spacing w:line="23" w:lineRule="atLeast"/>
        <w:jc w:val="both"/>
      </w:pPr>
    </w:p>
    <w:p w:rsidR="00A61548" w:rsidRDefault="00A61548" w:rsidP="00A61548">
      <w:pPr>
        <w:spacing w:line="23" w:lineRule="atLeast"/>
        <w:jc w:val="both"/>
      </w:pPr>
    </w:p>
    <w:p w:rsidR="00A61548" w:rsidRDefault="00A61548" w:rsidP="00A61548">
      <w:pPr>
        <w:spacing w:line="23" w:lineRule="atLeast"/>
        <w:jc w:val="both"/>
      </w:pPr>
    </w:p>
    <w:p w:rsidR="00A61548" w:rsidRDefault="00A61548" w:rsidP="00A61548">
      <w:pPr>
        <w:numPr>
          <w:ilvl w:val="0"/>
          <w:numId w:val="41"/>
        </w:numPr>
        <w:tabs>
          <w:tab w:val="left" w:pos="0"/>
          <w:tab w:val="left" w:pos="142"/>
          <w:tab w:val="left" w:pos="284"/>
          <w:tab w:val="num" w:pos="709"/>
        </w:tabs>
        <w:suppressAutoHyphens/>
        <w:spacing w:line="23" w:lineRule="atLeast"/>
        <w:ind w:left="0" w:firstLine="0"/>
        <w:jc w:val="both"/>
        <w:rPr>
          <w:b/>
        </w:rPr>
      </w:pPr>
      <w:r>
        <w:rPr>
          <w:b/>
        </w:rPr>
        <w:t xml:space="preserve">A köznevelési feladatot ellátó </w:t>
      </w:r>
      <w:proofErr w:type="gramStart"/>
      <w:r>
        <w:rPr>
          <w:b/>
        </w:rPr>
        <w:t>ingatlan(</w:t>
      </w:r>
      <w:proofErr w:type="gramEnd"/>
      <w:r>
        <w:rPr>
          <w:b/>
        </w:rPr>
        <w:t xml:space="preserve">ok) átadása </w:t>
      </w:r>
    </w:p>
    <w:p w:rsidR="00A61548" w:rsidRDefault="00A61548" w:rsidP="00A61548">
      <w:pPr>
        <w:spacing w:line="23" w:lineRule="atLeast"/>
        <w:ind w:left="360"/>
        <w:jc w:val="both"/>
      </w:pPr>
      <w:r>
        <w:t xml:space="preserve">Működtetésre átadásra kerülő ingatlanok: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4050"/>
        <w:gridCol w:w="1573"/>
        <w:gridCol w:w="2740"/>
      </w:tblGrid>
      <w:tr w:rsidR="00A61548" w:rsidTr="00A61548">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A61548" w:rsidRDefault="00A61548">
            <w:pPr>
              <w:spacing w:line="23" w:lineRule="atLeast"/>
              <w:jc w:val="center"/>
              <w:rPr>
                <w:b/>
              </w:rPr>
            </w:pPr>
            <w:proofErr w:type="gramStart"/>
            <w:r>
              <w:rPr>
                <w:b/>
              </w:rPr>
              <w:lastRenderedPageBreak/>
              <w:t>Sor szám</w:t>
            </w:r>
            <w:proofErr w:type="gramEnd"/>
          </w:p>
        </w:tc>
        <w:tc>
          <w:tcPr>
            <w:tcW w:w="4050" w:type="dxa"/>
            <w:tcBorders>
              <w:top w:val="single" w:sz="4" w:space="0" w:color="auto"/>
              <w:left w:val="single" w:sz="4" w:space="0" w:color="auto"/>
              <w:bottom w:val="single" w:sz="4" w:space="0" w:color="auto"/>
              <w:right w:val="single" w:sz="4" w:space="0" w:color="auto"/>
            </w:tcBorders>
            <w:hideMark/>
          </w:tcPr>
          <w:p w:rsidR="00A61548" w:rsidRDefault="00A61548">
            <w:pPr>
              <w:spacing w:line="23" w:lineRule="atLeast"/>
              <w:jc w:val="center"/>
              <w:rPr>
                <w:b/>
              </w:rPr>
            </w:pPr>
            <w:r>
              <w:rPr>
                <w:b/>
              </w:rPr>
              <w:t>Ingatlan címe (irányítószám település, cím)</w:t>
            </w:r>
          </w:p>
        </w:tc>
        <w:tc>
          <w:tcPr>
            <w:tcW w:w="1573" w:type="dxa"/>
            <w:tcBorders>
              <w:top w:val="single" w:sz="4" w:space="0" w:color="auto"/>
              <w:left w:val="single" w:sz="4" w:space="0" w:color="auto"/>
              <w:bottom w:val="single" w:sz="4" w:space="0" w:color="auto"/>
              <w:right w:val="single" w:sz="4" w:space="0" w:color="auto"/>
            </w:tcBorders>
            <w:hideMark/>
          </w:tcPr>
          <w:p w:rsidR="00A61548" w:rsidRDefault="00A61548">
            <w:pPr>
              <w:spacing w:line="23" w:lineRule="atLeast"/>
              <w:jc w:val="center"/>
              <w:rPr>
                <w:b/>
              </w:rPr>
            </w:pPr>
            <w:r>
              <w:rPr>
                <w:b/>
              </w:rPr>
              <w:t>Helyrajzi szám</w:t>
            </w:r>
          </w:p>
        </w:tc>
        <w:tc>
          <w:tcPr>
            <w:tcW w:w="2740" w:type="dxa"/>
            <w:tcBorders>
              <w:top w:val="single" w:sz="4" w:space="0" w:color="auto"/>
              <w:left w:val="single" w:sz="4" w:space="0" w:color="auto"/>
              <w:bottom w:val="single" w:sz="4" w:space="0" w:color="auto"/>
              <w:right w:val="single" w:sz="4" w:space="0" w:color="auto"/>
            </w:tcBorders>
            <w:hideMark/>
          </w:tcPr>
          <w:p w:rsidR="00A61548" w:rsidRDefault="00A61548">
            <w:pPr>
              <w:spacing w:line="23" w:lineRule="atLeast"/>
              <w:jc w:val="center"/>
              <w:rPr>
                <w:b/>
              </w:rPr>
            </w:pPr>
            <w:r>
              <w:rPr>
                <w:b/>
              </w:rPr>
              <w:t>Érintett köznevelési intézmény neve</w:t>
            </w:r>
          </w:p>
        </w:tc>
      </w:tr>
      <w:tr w:rsidR="00A61548" w:rsidTr="00A61548">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A61548" w:rsidRDefault="00A61548">
            <w:pPr>
              <w:spacing w:line="23" w:lineRule="atLeast"/>
              <w:jc w:val="center"/>
            </w:pPr>
            <w:r>
              <w:t>1</w:t>
            </w:r>
          </w:p>
        </w:tc>
        <w:tc>
          <w:tcPr>
            <w:tcW w:w="4050" w:type="dxa"/>
            <w:tcBorders>
              <w:top w:val="single" w:sz="4" w:space="0" w:color="auto"/>
              <w:left w:val="single" w:sz="4" w:space="0" w:color="auto"/>
              <w:bottom w:val="single" w:sz="4" w:space="0" w:color="auto"/>
              <w:right w:val="single" w:sz="4" w:space="0" w:color="auto"/>
            </w:tcBorders>
            <w:hideMark/>
          </w:tcPr>
          <w:p w:rsidR="00A61548" w:rsidRDefault="00A61548">
            <w:pPr>
              <w:spacing w:line="23" w:lineRule="atLeast"/>
            </w:pPr>
            <w:r>
              <w:t>2133 Sződliget, Rákóczi u. 1-3.</w:t>
            </w:r>
          </w:p>
        </w:tc>
        <w:tc>
          <w:tcPr>
            <w:tcW w:w="1573" w:type="dxa"/>
            <w:tcBorders>
              <w:top w:val="single" w:sz="4" w:space="0" w:color="auto"/>
              <w:left w:val="single" w:sz="4" w:space="0" w:color="auto"/>
              <w:bottom w:val="single" w:sz="4" w:space="0" w:color="auto"/>
              <w:right w:val="single" w:sz="4" w:space="0" w:color="auto"/>
            </w:tcBorders>
            <w:hideMark/>
          </w:tcPr>
          <w:p w:rsidR="00A61548" w:rsidRDefault="00A61548">
            <w:pPr>
              <w:spacing w:line="23" w:lineRule="atLeast"/>
              <w:jc w:val="center"/>
            </w:pPr>
            <w:r>
              <w:t>30</w:t>
            </w:r>
          </w:p>
        </w:tc>
        <w:tc>
          <w:tcPr>
            <w:tcW w:w="2740" w:type="dxa"/>
            <w:tcBorders>
              <w:top w:val="single" w:sz="4" w:space="0" w:color="auto"/>
              <w:left w:val="single" w:sz="4" w:space="0" w:color="auto"/>
              <w:bottom w:val="single" w:sz="4" w:space="0" w:color="auto"/>
              <w:right w:val="single" w:sz="4" w:space="0" w:color="auto"/>
            </w:tcBorders>
            <w:hideMark/>
          </w:tcPr>
          <w:p w:rsidR="00A61548" w:rsidRDefault="00A61548">
            <w:pPr>
              <w:spacing w:line="23" w:lineRule="atLeast"/>
            </w:pPr>
            <w:r>
              <w:t>Gárdonyi Géza Általános Iskola</w:t>
            </w:r>
          </w:p>
        </w:tc>
      </w:tr>
      <w:tr w:rsidR="00A61548" w:rsidTr="00A61548">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A61548" w:rsidRDefault="00A61548">
            <w:pPr>
              <w:spacing w:line="23" w:lineRule="atLeast"/>
              <w:jc w:val="center"/>
            </w:pPr>
            <w:r>
              <w:t>2</w:t>
            </w:r>
          </w:p>
        </w:tc>
        <w:tc>
          <w:tcPr>
            <w:tcW w:w="4050" w:type="dxa"/>
            <w:tcBorders>
              <w:top w:val="single" w:sz="4" w:space="0" w:color="auto"/>
              <w:left w:val="single" w:sz="4" w:space="0" w:color="auto"/>
              <w:bottom w:val="single" w:sz="4" w:space="0" w:color="auto"/>
              <w:right w:val="single" w:sz="4" w:space="0" w:color="auto"/>
            </w:tcBorders>
          </w:tcPr>
          <w:p w:rsidR="00A61548" w:rsidRDefault="00A61548">
            <w:pPr>
              <w:spacing w:line="23" w:lineRule="atLeast"/>
            </w:pPr>
          </w:p>
        </w:tc>
        <w:tc>
          <w:tcPr>
            <w:tcW w:w="1573" w:type="dxa"/>
            <w:tcBorders>
              <w:top w:val="single" w:sz="4" w:space="0" w:color="auto"/>
              <w:left w:val="single" w:sz="4" w:space="0" w:color="auto"/>
              <w:bottom w:val="single" w:sz="4" w:space="0" w:color="auto"/>
              <w:right w:val="single" w:sz="4" w:space="0" w:color="auto"/>
            </w:tcBorders>
          </w:tcPr>
          <w:p w:rsidR="00A61548" w:rsidRDefault="00A61548">
            <w:pPr>
              <w:spacing w:line="23" w:lineRule="atLeast"/>
              <w:jc w:val="center"/>
            </w:pPr>
          </w:p>
        </w:tc>
        <w:tc>
          <w:tcPr>
            <w:tcW w:w="2740" w:type="dxa"/>
            <w:tcBorders>
              <w:top w:val="single" w:sz="4" w:space="0" w:color="auto"/>
              <w:left w:val="single" w:sz="4" w:space="0" w:color="auto"/>
              <w:bottom w:val="single" w:sz="4" w:space="0" w:color="auto"/>
              <w:right w:val="single" w:sz="4" w:space="0" w:color="auto"/>
            </w:tcBorders>
          </w:tcPr>
          <w:p w:rsidR="00A61548" w:rsidRDefault="00A61548">
            <w:pPr>
              <w:spacing w:line="23" w:lineRule="atLeast"/>
            </w:pPr>
          </w:p>
        </w:tc>
      </w:tr>
    </w:tbl>
    <w:p w:rsidR="00A61548" w:rsidRDefault="00A61548" w:rsidP="00A61548">
      <w:pPr>
        <w:spacing w:line="23" w:lineRule="atLeast"/>
        <w:jc w:val="both"/>
        <w:rPr>
          <w:szCs w:val="20"/>
          <w:lang w:eastAsia="zh-CN"/>
        </w:rPr>
      </w:pPr>
    </w:p>
    <w:p w:rsidR="00A61548" w:rsidRDefault="00A61548" w:rsidP="00A61548">
      <w:pPr>
        <w:spacing w:line="23" w:lineRule="atLeast"/>
        <w:jc w:val="both"/>
      </w:pPr>
      <w:r>
        <w:t>Felek megállapodnak, hogy a köznevelési közfeladat ellátását szolgáló ingatlan és ingó vagyonelemekre jelen megállapodással egyidejűleg vagyonkezelői jogot keletkeztető külön vagyonkezelési szerződést kötnek 2016. december 31-ig.</w:t>
      </w:r>
    </w:p>
    <w:p w:rsidR="00A61548" w:rsidRDefault="00A61548" w:rsidP="00A61548">
      <w:pPr>
        <w:spacing w:line="23" w:lineRule="atLeast"/>
        <w:jc w:val="both"/>
      </w:pPr>
    </w:p>
    <w:p w:rsidR="00A61548" w:rsidRDefault="00A61548" w:rsidP="00A61548">
      <w:pPr>
        <w:numPr>
          <w:ilvl w:val="0"/>
          <w:numId w:val="41"/>
        </w:numPr>
        <w:tabs>
          <w:tab w:val="left" w:pos="0"/>
          <w:tab w:val="left" w:pos="142"/>
          <w:tab w:val="left" w:pos="284"/>
          <w:tab w:val="num" w:pos="709"/>
        </w:tabs>
        <w:suppressAutoHyphens/>
        <w:spacing w:line="23" w:lineRule="atLeast"/>
        <w:ind w:left="0" w:firstLine="0"/>
        <w:jc w:val="both"/>
        <w:rPr>
          <w:b/>
        </w:rPr>
      </w:pPr>
      <w:r>
        <w:rPr>
          <w:b/>
        </w:rPr>
        <w:t>A foglalkoztatottak átadás-átvétele</w:t>
      </w:r>
    </w:p>
    <w:p w:rsidR="00A61548" w:rsidRDefault="00A61548" w:rsidP="00A61548">
      <w:pPr>
        <w:pStyle w:val="Listaszerbekezds"/>
        <w:spacing w:line="23" w:lineRule="atLeast"/>
        <w:ind w:left="0"/>
        <w:outlineLvl w:val="0"/>
      </w:pPr>
      <w:r>
        <w:t>A foglalkoztatottak átadására 2017. január 1-jei hatállyal az alábbiak szerint kerül sor:</w:t>
      </w:r>
    </w:p>
    <w:p w:rsidR="00A61548" w:rsidRDefault="00A61548" w:rsidP="00A61548">
      <w:pPr>
        <w:numPr>
          <w:ilvl w:val="0"/>
          <w:numId w:val="42"/>
        </w:numPr>
        <w:suppressAutoHyphens/>
        <w:spacing w:line="23" w:lineRule="atLeast"/>
        <w:jc w:val="both"/>
      </w:pPr>
      <w:r>
        <w:t xml:space="preserve">Az </w:t>
      </w:r>
      <w:proofErr w:type="spellStart"/>
      <w:r>
        <w:t>Nkt</w:t>
      </w:r>
      <w:proofErr w:type="spellEnd"/>
      <w:r>
        <w:t xml:space="preserve">. értelmében az ingatlanok működtetését és a működtetéshez kapcsolódó </w:t>
      </w:r>
      <w:proofErr w:type="gramStart"/>
      <w:r>
        <w:t>funkcionális</w:t>
      </w:r>
      <w:proofErr w:type="gramEnd"/>
      <w:r>
        <w:t xml:space="preserve"> feladatokat ellátó átadásra kerülő</w:t>
      </w:r>
      <w:r>
        <w:rPr>
          <w:color w:val="FF0000"/>
        </w:rPr>
        <w:t xml:space="preserve"> </w:t>
      </w:r>
      <w:r>
        <w:t xml:space="preserve">foglalkoztatottak összes létszáma: 4 </w:t>
      </w:r>
      <w:r>
        <w:rPr>
          <w:rFonts w:cs="Arial"/>
        </w:rPr>
        <w:t>fő</w:t>
      </w:r>
    </w:p>
    <w:p w:rsidR="00A61548" w:rsidRDefault="00A61548" w:rsidP="00A61548">
      <w:pPr>
        <w:pStyle w:val="Listaszerbekezds"/>
        <w:suppressAutoHyphens w:val="0"/>
        <w:spacing w:line="23" w:lineRule="atLeast"/>
        <w:ind w:left="357"/>
        <w:jc w:val="both"/>
        <w:outlineLvl w:val="0"/>
        <w:rPr>
          <w:rFonts w:cs="Times New Roman"/>
        </w:rPr>
      </w:pPr>
      <w:r>
        <w:rPr>
          <w:rFonts w:cs="Times New Roman"/>
        </w:rPr>
        <w:t>Az átadásra kerülő foglalkoztatottak létszámát munkakörök szerint az „Alkalmazottak megalapozó tábla” munkalap tartalmazza.</w:t>
      </w:r>
    </w:p>
    <w:p w:rsidR="00A61548" w:rsidRDefault="00A61548" w:rsidP="00A61548">
      <w:pPr>
        <w:numPr>
          <w:ilvl w:val="0"/>
          <w:numId w:val="42"/>
        </w:numPr>
        <w:suppressAutoHyphens/>
        <w:spacing w:line="23" w:lineRule="atLeast"/>
        <w:jc w:val="both"/>
      </w:pPr>
      <w:r>
        <w:t xml:space="preserve">Betöltve átadott </w:t>
      </w:r>
      <w:proofErr w:type="gramStart"/>
      <w:r>
        <w:t>státuszok</w:t>
      </w:r>
      <w:proofErr w:type="gramEnd"/>
      <w:r>
        <w:t xml:space="preserve"> száma: 4 fő </w:t>
      </w:r>
    </w:p>
    <w:p w:rsidR="00A61548" w:rsidRDefault="00A61548" w:rsidP="00A61548">
      <w:pPr>
        <w:spacing w:line="23" w:lineRule="atLeast"/>
        <w:ind w:left="357"/>
        <w:jc w:val="both"/>
      </w:pPr>
      <w:r>
        <w:t>A létszámkerethez nem köthető foglalkoztatottak:</w:t>
      </w:r>
    </w:p>
    <w:p w:rsidR="00A61548" w:rsidRDefault="00A61548" w:rsidP="00A61548">
      <w:pPr>
        <w:spacing w:line="23" w:lineRule="atLeast"/>
        <w:ind w:left="360"/>
        <w:jc w:val="both"/>
      </w:pPr>
      <w:proofErr w:type="gramStart"/>
      <w:r>
        <w:t>a</w:t>
      </w:r>
      <w:proofErr w:type="gramEnd"/>
      <w:r>
        <w:t xml:space="preserve">) prémiumévek programban részt vevő(k) száma: …….fő; </w:t>
      </w:r>
    </w:p>
    <w:p w:rsidR="00A61548" w:rsidRDefault="00A61548" w:rsidP="00A61548">
      <w:pPr>
        <w:spacing w:line="23" w:lineRule="atLeast"/>
        <w:ind w:left="360"/>
        <w:jc w:val="both"/>
      </w:pPr>
      <w:r>
        <w:t xml:space="preserve">b) megbízási jogviszonyban </w:t>
      </w:r>
      <w:proofErr w:type="gramStart"/>
      <w:r>
        <w:t>foglalkoztatott(</w:t>
      </w:r>
      <w:proofErr w:type="spellStart"/>
      <w:proofErr w:type="gramEnd"/>
      <w:r>
        <w:t>ak</w:t>
      </w:r>
      <w:proofErr w:type="spellEnd"/>
      <w:r>
        <w:t>) száma: ……. fő,</w:t>
      </w:r>
    </w:p>
    <w:p w:rsidR="00A61548" w:rsidRDefault="00A61548" w:rsidP="00A61548">
      <w:pPr>
        <w:spacing w:line="23" w:lineRule="atLeast"/>
        <w:ind w:left="360"/>
        <w:jc w:val="both"/>
      </w:pPr>
      <w:r>
        <w:t xml:space="preserve">c) vállalkozás jellegű jogviszonyban </w:t>
      </w:r>
      <w:proofErr w:type="gramStart"/>
      <w:r>
        <w:t>foglalkoztatott(</w:t>
      </w:r>
      <w:proofErr w:type="spellStart"/>
      <w:proofErr w:type="gramEnd"/>
      <w:r>
        <w:t>ak</w:t>
      </w:r>
      <w:proofErr w:type="spellEnd"/>
      <w:r>
        <w:t>) száma: ……. fő</w:t>
      </w:r>
    </w:p>
    <w:p w:rsidR="00A61548" w:rsidRDefault="00A61548" w:rsidP="00A61548">
      <w:pPr>
        <w:numPr>
          <w:ilvl w:val="0"/>
          <w:numId w:val="42"/>
        </w:numPr>
        <w:suppressAutoHyphens/>
        <w:spacing w:line="23" w:lineRule="atLeast"/>
        <w:jc w:val="both"/>
        <w:outlineLvl w:val="0"/>
      </w:pPr>
      <w:r>
        <w:t xml:space="preserve">Az </w:t>
      </w:r>
      <w:proofErr w:type="spellStart"/>
      <w:r>
        <w:t>Nkt</w:t>
      </w:r>
      <w:proofErr w:type="spellEnd"/>
      <w:r>
        <w:t xml:space="preserve">. alapján átvett foglalkoztatottak vonatkozásában 2017. január 1-jétől a munkáltató személyében változás következik be, az átvételre </w:t>
      </w:r>
      <w:proofErr w:type="gramStart"/>
      <w:r>
        <w:t>kerülő</w:t>
      </w:r>
      <w:proofErr w:type="gramEnd"/>
      <w:r>
        <w:t xml:space="preserve"> foglalkoztatottak munkáltatója 2017. január 1-jei hatállyal az Átvevő. Felek kötelezettséget vállalnak arra, hogy a munkáltató személyében bekövetkező változással kapcsolatban a jogszabályok által a munkáltatóra háruló tájékoztatási és egyéb kötelezettségüknek az előírt határidőben eleget tesznek. Az átadással érintett ingatlanok működtetési feladatait ellátó Önkormányzat a betöltött </w:t>
      </w:r>
      <w:proofErr w:type="gramStart"/>
      <w:r>
        <w:t>státuszokon</w:t>
      </w:r>
      <w:proofErr w:type="gramEnd"/>
      <w:r>
        <w:t xml:space="preserve"> szereplő foglalkoztatottak személyi anyagát 2017. január 15-ig átadja Átvevőnek.</w:t>
      </w:r>
    </w:p>
    <w:p w:rsidR="00A61548" w:rsidRDefault="00A61548" w:rsidP="00A61548">
      <w:pPr>
        <w:numPr>
          <w:ilvl w:val="0"/>
          <w:numId w:val="42"/>
        </w:numPr>
        <w:suppressAutoHyphens/>
        <w:spacing w:line="23" w:lineRule="atLeast"/>
        <w:jc w:val="both"/>
        <w:outlineLvl w:val="0"/>
      </w:pPr>
      <w:r>
        <w:t xml:space="preserve">Az Átvevő foglalkoztatotti állományába 2017. január 1-jén kerülő foglalkoztatottak 2016. december havi, 2017. január hónapban esedékes illetményét, munkabérét és egyéb járandóságait és azok </w:t>
      </w:r>
      <w:proofErr w:type="spellStart"/>
      <w:r>
        <w:t>közterheit</w:t>
      </w:r>
      <w:proofErr w:type="spellEnd"/>
      <w:r>
        <w:t xml:space="preserve"> az Önkormányzat fizeti meg. </w:t>
      </w:r>
    </w:p>
    <w:p w:rsidR="00A61548" w:rsidRDefault="00A61548" w:rsidP="00A61548">
      <w:pPr>
        <w:spacing w:line="23" w:lineRule="atLeast"/>
        <w:jc w:val="both"/>
        <w:outlineLvl w:val="0"/>
      </w:pPr>
    </w:p>
    <w:p w:rsidR="00A61548" w:rsidRDefault="00A61548" w:rsidP="00A61548">
      <w:pPr>
        <w:numPr>
          <w:ilvl w:val="0"/>
          <w:numId w:val="41"/>
        </w:numPr>
        <w:tabs>
          <w:tab w:val="left" w:pos="0"/>
          <w:tab w:val="left" w:pos="142"/>
          <w:tab w:val="left" w:pos="284"/>
          <w:tab w:val="num" w:pos="709"/>
        </w:tabs>
        <w:suppressAutoHyphens/>
        <w:spacing w:line="23" w:lineRule="atLeast"/>
        <w:ind w:left="0" w:firstLine="0"/>
        <w:jc w:val="both"/>
        <w:rPr>
          <w:b/>
          <w:highlight w:val="yellow"/>
        </w:rPr>
      </w:pPr>
      <w:r>
        <w:rPr>
          <w:b/>
          <w:highlight w:val="yellow"/>
        </w:rPr>
        <w:t xml:space="preserve">A hazai és Európai Uniós </w:t>
      </w:r>
      <w:proofErr w:type="spellStart"/>
      <w:r>
        <w:rPr>
          <w:b/>
          <w:highlight w:val="yellow"/>
        </w:rPr>
        <w:t>társfinanszírozású</w:t>
      </w:r>
      <w:proofErr w:type="spellEnd"/>
      <w:r>
        <w:rPr>
          <w:b/>
          <w:highlight w:val="yellow"/>
        </w:rPr>
        <w:t xml:space="preserve"> projektek átadása </w:t>
      </w:r>
    </w:p>
    <w:p w:rsidR="00A61548" w:rsidRDefault="00A61548" w:rsidP="00A61548">
      <w:pPr>
        <w:numPr>
          <w:ilvl w:val="0"/>
          <w:numId w:val="43"/>
        </w:numPr>
        <w:tabs>
          <w:tab w:val="left" w:pos="0"/>
          <w:tab w:val="left" w:pos="142"/>
          <w:tab w:val="left" w:pos="284"/>
        </w:tabs>
        <w:suppressAutoHyphens/>
        <w:spacing w:line="23" w:lineRule="atLeast"/>
        <w:ind w:left="284" w:hanging="284"/>
        <w:jc w:val="both"/>
        <w:rPr>
          <w:highlight w:val="yellow"/>
        </w:rPr>
      </w:pPr>
      <w:r>
        <w:rPr>
          <w:highlight w:val="yellow"/>
        </w:rPr>
        <w:t>Az Önkormányzat által támogatásból megvalósuló KEHOP – 5.2.9 „Önkormányzati épületek energiahatékonysági felújítására és megújuló energiaforrás hasznosítására a Közép-magyarországi régióban” című pályázat vonatkozásában 2017. január 1-jétől a működtetésre átadásra kerülő ingatlanokra vonatkozó támogatási szerződésekben valamennyi jog és kötelezettség tekintetében továbbra is az Önkormányzat marad.</w:t>
      </w:r>
    </w:p>
    <w:p w:rsidR="00A61548" w:rsidRDefault="00A61548" w:rsidP="00A61548">
      <w:pPr>
        <w:tabs>
          <w:tab w:val="left" w:pos="0"/>
          <w:tab w:val="left" w:pos="142"/>
          <w:tab w:val="left" w:pos="284"/>
        </w:tabs>
        <w:spacing w:line="23" w:lineRule="atLeast"/>
        <w:ind w:left="284"/>
        <w:jc w:val="both"/>
      </w:pPr>
    </w:p>
    <w:p w:rsidR="00A61548" w:rsidRDefault="00A61548" w:rsidP="00A61548">
      <w:pPr>
        <w:pStyle w:val="Szvegtrzs"/>
        <w:numPr>
          <w:ilvl w:val="0"/>
          <w:numId w:val="37"/>
        </w:numPr>
        <w:spacing w:line="23" w:lineRule="atLeast"/>
        <w:jc w:val="center"/>
        <w:rPr>
          <w:b/>
        </w:rPr>
      </w:pPr>
      <w:r>
        <w:rPr>
          <w:b/>
        </w:rPr>
        <w:t>EGYÉB RENDELKEZÉSEK</w:t>
      </w:r>
    </w:p>
    <w:p w:rsidR="00A61548" w:rsidRDefault="00A61548" w:rsidP="00A61548">
      <w:pPr>
        <w:pStyle w:val="Szvegtrzs"/>
        <w:spacing w:line="23" w:lineRule="atLeast"/>
        <w:jc w:val="center"/>
        <w:rPr>
          <w:b/>
        </w:rPr>
      </w:pPr>
    </w:p>
    <w:p w:rsidR="00A61548" w:rsidRDefault="00A61548" w:rsidP="00A61548">
      <w:pPr>
        <w:spacing w:line="23" w:lineRule="atLeast"/>
        <w:jc w:val="both"/>
      </w:pPr>
      <w:r>
        <w:t>Felek egyetértenek abban, hogy a foglalkoztatottak és a vagyon átadás-átvételénél a 2016. december 31. szerinti állapotot veszik alapul azzal, hogy a foglalkoztatottak illetményeinél és juttatásainál a korábbi felmérésben szereplő szeptember 1-je állapotot kell figyelembe venni. Az illetményeknél és juttatásoknál a törvény szerinti mérték átvétele kötelező, minden ezen felüli illetményelem, egyéb juttatás biztosítása külön megállapodás tárgya.</w:t>
      </w:r>
    </w:p>
    <w:p w:rsidR="00A61548" w:rsidRDefault="00A61548" w:rsidP="00A61548">
      <w:pPr>
        <w:spacing w:line="23" w:lineRule="atLeast"/>
        <w:jc w:val="both"/>
      </w:pPr>
    </w:p>
    <w:p w:rsidR="00A61548" w:rsidRDefault="00A61548" w:rsidP="00A61548">
      <w:pPr>
        <w:spacing w:line="23" w:lineRule="atLeast"/>
        <w:jc w:val="both"/>
      </w:pPr>
      <w:r>
        <w:t>Az átadás-átvétel időpontját megelőzően keletkezett követelések és vállalt kötelezettségek az átadás-átvétel időpontjáig az Önkormányzatot illetik meg, illetve terhelik.</w:t>
      </w:r>
    </w:p>
    <w:p w:rsidR="00A61548" w:rsidRDefault="00A61548" w:rsidP="00A61548">
      <w:pPr>
        <w:spacing w:line="23" w:lineRule="atLeast"/>
        <w:jc w:val="both"/>
      </w:pPr>
      <w:r>
        <w:lastRenderedPageBreak/>
        <w:t>Mindazon kötelezettségekért, melyek az átadás-átvétel időpontját megelőzően az Önkormányzat működtetői feladatának ellátása érdekkörében keletkeztek, és jelen megállapodás megkötésének időpontjában még nem ismertek, illetve jelen megállapodás mellékleteiben bármely más okból nem kerültek megjelenítésre, az Önkormányzat köteles helyt állni.</w:t>
      </w:r>
    </w:p>
    <w:p w:rsidR="00A61548" w:rsidRDefault="00A61548" w:rsidP="00A61548">
      <w:pPr>
        <w:spacing w:line="23" w:lineRule="atLeast"/>
        <w:jc w:val="both"/>
      </w:pPr>
    </w:p>
    <w:p w:rsidR="00A61548" w:rsidRDefault="00A61548" w:rsidP="00A61548">
      <w:pPr>
        <w:spacing w:line="23" w:lineRule="atLeast"/>
        <w:jc w:val="both"/>
      </w:pPr>
      <w:r>
        <w:t>Az Önkormányzat tájékoztatja az Átvevőt minden olyan körülményről, veszélyről, illetve lehetőség számbavételéről, amely az adott köznevelési intézmények működését, működtetését érdemben befolyásolhatja, valamint az eredményes feladatellátáshoz szükséges további tényekről, körülményekről.</w:t>
      </w:r>
    </w:p>
    <w:p w:rsidR="00A61548" w:rsidRDefault="00A61548" w:rsidP="00A61548">
      <w:pPr>
        <w:spacing w:line="23" w:lineRule="atLeast"/>
        <w:jc w:val="both"/>
        <w:rPr>
          <w:highlight w:val="yellow"/>
        </w:rPr>
      </w:pPr>
    </w:p>
    <w:p w:rsidR="00A61548" w:rsidRDefault="00A61548" w:rsidP="00A61548">
      <w:pPr>
        <w:spacing w:line="23" w:lineRule="atLeast"/>
        <w:jc w:val="both"/>
      </w:pPr>
      <w:r>
        <w:t>Felek kapcsolattartókat jelölnek ki, akik az átadás-átvétellel összefüggő teendőket egyeztetik, illetve gondoskodnak a lebonyolítással kapcsolatos döntések előkészítéséről.</w:t>
      </w:r>
    </w:p>
    <w:p w:rsidR="00A61548" w:rsidRDefault="00A61548" w:rsidP="00A61548">
      <w:pPr>
        <w:spacing w:line="23" w:lineRule="atLeast"/>
        <w:jc w:val="both"/>
      </w:pPr>
    </w:p>
    <w:p w:rsidR="00A61548" w:rsidRDefault="00A61548" w:rsidP="00A61548">
      <w:pPr>
        <w:numPr>
          <w:ilvl w:val="0"/>
          <w:numId w:val="44"/>
        </w:numPr>
        <w:spacing w:line="23" w:lineRule="atLeast"/>
        <w:ind w:left="360" w:hanging="360"/>
        <w:jc w:val="both"/>
      </w:pPr>
      <w:r>
        <w:t xml:space="preserve">Kapcsolattartók kijelölése: </w:t>
      </w:r>
    </w:p>
    <w:p w:rsidR="00A61548" w:rsidRDefault="00A61548" w:rsidP="00A61548">
      <w:pPr>
        <w:spacing w:line="23" w:lineRule="atLeast"/>
        <w:ind w:firstLine="708"/>
        <w:jc w:val="both"/>
        <w:rPr>
          <w:u w:val="single"/>
        </w:rPr>
      </w:pPr>
      <w:r>
        <w:rPr>
          <w:u w:val="single"/>
        </w:rPr>
        <w:t>Sződliget nagyközség Önkormányzata kapcsolattartója:</w:t>
      </w:r>
    </w:p>
    <w:p w:rsidR="00A61548" w:rsidRDefault="00A61548" w:rsidP="00A61548">
      <w:pPr>
        <w:spacing w:line="23" w:lineRule="atLeast"/>
        <w:ind w:left="1072"/>
        <w:jc w:val="both"/>
      </w:pPr>
      <w:r>
        <w:t>Juhász Béla polgármester (név, beosztás)</w:t>
      </w:r>
    </w:p>
    <w:p w:rsidR="00A61548" w:rsidRDefault="00A61548" w:rsidP="00A61548">
      <w:pPr>
        <w:spacing w:line="23" w:lineRule="atLeast"/>
        <w:ind w:left="1072"/>
        <w:jc w:val="both"/>
      </w:pPr>
      <w:r>
        <w:t>Tel</w:t>
      </w:r>
      <w:proofErr w:type="gramStart"/>
      <w:r>
        <w:t>.:</w:t>
      </w:r>
      <w:proofErr w:type="gramEnd"/>
      <w:r>
        <w:t xml:space="preserve"> +36-20/928-6406</w:t>
      </w:r>
    </w:p>
    <w:p w:rsidR="00A61548" w:rsidRDefault="00A61548" w:rsidP="00A61548">
      <w:pPr>
        <w:spacing w:line="23" w:lineRule="atLeast"/>
        <w:ind w:left="1072"/>
        <w:jc w:val="both"/>
      </w:pPr>
      <w:r>
        <w:t>E-mail: polgarmester@szodliget.hu</w:t>
      </w:r>
    </w:p>
    <w:p w:rsidR="00A61548" w:rsidRDefault="00A61548" w:rsidP="00A61548">
      <w:pPr>
        <w:spacing w:line="23" w:lineRule="atLeast"/>
        <w:ind w:left="709"/>
        <w:jc w:val="both"/>
        <w:rPr>
          <w:u w:val="single"/>
        </w:rPr>
      </w:pPr>
    </w:p>
    <w:p w:rsidR="00A61548" w:rsidRDefault="00A61548" w:rsidP="00A61548">
      <w:pPr>
        <w:spacing w:line="23" w:lineRule="atLeast"/>
        <w:ind w:left="709"/>
        <w:jc w:val="both"/>
        <w:rPr>
          <w:u w:val="single"/>
        </w:rPr>
      </w:pPr>
      <w:r>
        <w:rPr>
          <w:u w:val="single"/>
        </w:rPr>
        <w:t>…………… Tankerületi Központ kapcsolattartója:</w:t>
      </w:r>
    </w:p>
    <w:p w:rsidR="00A61548" w:rsidRDefault="00A61548" w:rsidP="00A61548">
      <w:pPr>
        <w:spacing w:line="23" w:lineRule="atLeast"/>
        <w:ind w:left="1072"/>
        <w:jc w:val="both"/>
      </w:pPr>
      <w:r>
        <w:t>…</w:t>
      </w:r>
      <w:proofErr w:type="gramStart"/>
      <w:r>
        <w:t>…………………………………………</w:t>
      </w:r>
      <w:proofErr w:type="gramEnd"/>
      <w:r>
        <w:t xml:space="preserve"> (név, beosztás)</w:t>
      </w:r>
    </w:p>
    <w:p w:rsidR="00A61548" w:rsidRDefault="00A61548" w:rsidP="00A61548">
      <w:pPr>
        <w:spacing w:line="23" w:lineRule="atLeast"/>
        <w:ind w:left="1072"/>
        <w:jc w:val="both"/>
      </w:pPr>
      <w:r>
        <w:t>Tel</w:t>
      </w:r>
      <w:proofErr w:type="gramStart"/>
      <w:r>
        <w:t>.:</w:t>
      </w:r>
      <w:proofErr w:type="gramEnd"/>
      <w:r>
        <w:t xml:space="preserve"> +36 …</w:t>
      </w:r>
    </w:p>
    <w:p w:rsidR="00A61548" w:rsidRDefault="00A61548" w:rsidP="00A61548">
      <w:pPr>
        <w:spacing w:line="23" w:lineRule="atLeast"/>
        <w:ind w:left="1072"/>
        <w:jc w:val="both"/>
      </w:pPr>
      <w:r>
        <w:t>E-mail</w:t>
      </w:r>
      <w:proofErr w:type="gramStart"/>
      <w:r>
        <w:t>: …</w:t>
      </w:r>
      <w:proofErr w:type="gramEnd"/>
      <w:r>
        <w:t>…………….@....................hu</w:t>
      </w:r>
    </w:p>
    <w:p w:rsidR="00A61548" w:rsidRDefault="00A61548" w:rsidP="00A61548">
      <w:pPr>
        <w:spacing w:line="23" w:lineRule="atLeast"/>
        <w:jc w:val="both"/>
      </w:pPr>
    </w:p>
    <w:p w:rsidR="00A61548" w:rsidRDefault="00A61548" w:rsidP="00A61548">
      <w:pPr>
        <w:spacing w:line="23" w:lineRule="atLeast"/>
        <w:jc w:val="both"/>
      </w:pPr>
      <w:r>
        <w:t xml:space="preserve">Felek kijelentik, hogy az átadás-átvételhez kapcsolódó intézkedések végrehajtása során a vonatkozó jogszabályi rendelkezéseket figyelembe véve, jóhiszeműen, együttműködve járnak el. </w:t>
      </w:r>
    </w:p>
    <w:p w:rsidR="00A61548" w:rsidRDefault="00A61548" w:rsidP="00A61548">
      <w:pPr>
        <w:spacing w:line="23" w:lineRule="atLeast"/>
        <w:jc w:val="both"/>
      </w:pPr>
      <w:r>
        <w:t xml:space="preserve">Jelen </w:t>
      </w:r>
      <w:proofErr w:type="gramStart"/>
      <w:r>
        <w:t>megállapodás .</w:t>
      </w:r>
      <w:proofErr w:type="gramEnd"/>
      <w:r>
        <w:t xml:space="preserve">.. </w:t>
      </w:r>
      <w:proofErr w:type="gramStart"/>
      <w:r>
        <w:t>számozott</w:t>
      </w:r>
      <w:proofErr w:type="gramEnd"/>
      <w:r>
        <w:t xml:space="preserve"> oldalból áll és …. eredeti példányban készült, amelyből 2 példány Önkormányzatot, …. példány az Átvevőt illeti meg.</w:t>
      </w:r>
    </w:p>
    <w:p w:rsidR="00A61548" w:rsidRDefault="00A61548" w:rsidP="00A61548">
      <w:pPr>
        <w:spacing w:line="23" w:lineRule="atLeast"/>
        <w:jc w:val="both"/>
      </w:pPr>
    </w:p>
    <w:p w:rsidR="00A61548" w:rsidRDefault="00A61548" w:rsidP="00A61548">
      <w:pPr>
        <w:spacing w:line="23" w:lineRule="atLeast"/>
        <w:jc w:val="both"/>
      </w:pPr>
      <w:r>
        <w:t>Felek a megállapodást együttesen elolvasták, és a közös értelmezést követően, mint akaratukkal mindenben megegyezőt, cégszerűen aláírták.</w:t>
      </w:r>
    </w:p>
    <w:p w:rsidR="00A61548" w:rsidRDefault="00A61548" w:rsidP="00A61548">
      <w:pPr>
        <w:spacing w:line="23" w:lineRule="atLeast"/>
        <w:jc w:val="both"/>
        <w:rPr>
          <w:highlight w:val="yellow"/>
        </w:rPr>
      </w:pPr>
    </w:p>
    <w:p w:rsidR="00A61548" w:rsidRDefault="00A61548" w:rsidP="00A61548">
      <w:pPr>
        <w:spacing w:line="23" w:lineRule="atLeast"/>
        <w:jc w:val="both"/>
      </w:pPr>
      <w:r>
        <w:rPr>
          <w:highlight w:val="yellow"/>
        </w:rPr>
        <w:t xml:space="preserve">Jelen </w:t>
      </w:r>
      <w:proofErr w:type="gramStart"/>
      <w:r>
        <w:rPr>
          <w:highlight w:val="yellow"/>
        </w:rPr>
        <w:t>megállapodást …</w:t>
      </w:r>
      <w:proofErr w:type="gramEnd"/>
      <w:r>
        <w:rPr>
          <w:highlight w:val="yellow"/>
        </w:rPr>
        <w:t>……………………… Képviselő-testülete a ……/2016. (XII. …..) sz. határozatával elfogadta.</w:t>
      </w:r>
    </w:p>
    <w:p w:rsidR="00A61548" w:rsidRDefault="00A61548" w:rsidP="00A61548">
      <w:pPr>
        <w:pStyle w:val="BodyText21"/>
        <w:tabs>
          <w:tab w:val="left" w:leader="dot" w:pos="4536"/>
        </w:tabs>
        <w:spacing w:line="23" w:lineRule="atLeast"/>
        <w:rPr>
          <w:bCs/>
        </w:rPr>
      </w:pPr>
    </w:p>
    <w:p w:rsidR="00A61548" w:rsidRDefault="00A61548" w:rsidP="00A61548">
      <w:pPr>
        <w:spacing w:line="23" w:lineRule="atLeast"/>
        <w:rPr>
          <w:b/>
        </w:rPr>
      </w:pPr>
    </w:p>
    <w:p w:rsidR="00A61548" w:rsidRDefault="00A61548" w:rsidP="00A61548">
      <w:pPr>
        <w:spacing w:line="23" w:lineRule="atLeast"/>
        <w:rPr>
          <w:b/>
        </w:rPr>
      </w:pPr>
      <w:r>
        <w:rPr>
          <w:b/>
        </w:rPr>
        <w:t>Mellékletek:</w:t>
      </w:r>
    </w:p>
    <w:p w:rsidR="00A61548" w:rsidRDefault="00A61548" w:rsidP="00A61548">
      <w:pPr>
        <w:spacing w:line="23" w:lineRule="atLeast"/>
        <w:jc w:val="both"/>
        <w:rPr>
          <w:color w:val="000000"/>
        </w:rPr>
      </w:pPr>
      <w:r>
        <w:rPr>
          <w:color w:val="000000"/>
        </w:rPr>
        <w:t>1. sz. melléklet: Átadásra kerülő ingatlanok, ingatlanrészek nyilvántartása</w:t>
      </w:r>
    </w:p>
    <w:p w:rsidR="00A61548" w:rsidRDefault="00A61548" w:rsidP="00A61548">
      <w:pPr>
        <w:spacing w:line="23" w:lineRule="atLeast"/>
        <w:ind w:left="284"/>
        <w:jc w:val="both"/>
        <w:rPr>
          <w:color w:val="000000"/>
        </w:rPr>
      </w:pPr>
      <w:r>
        <w:rPr>
          <w:color w:val="000000"/>
        </w:rPr>
        <w:t>1</w:t>
      </w:r>
      <w:proofErr w:type="gramStart"/>
      <w:r>
        <w:rPr>
          <w:color w:val="000000"/>
        </w:rPr>
        <w:t>.a</w:t>
      </w:r>
      <w:proofErr w:type="gramEnd"/>
      <w:r>
        <w:rPr>
          <w:color w:val="000000"/>
        </w:rPr>
        <w:t>. sz. melléklet:. Az átadásra kerülő ingatlanok listája, azok alaprajza, helyiséglistái, 30 napnál nem régebbi tulajdoni lapjai</w:t>
      </w:r>
    </w:p>
    <w:p w:rsidR="00A61548" w:rsidRDefault="00A61548" w:rsidP="00A61548">
      <w:pPr>
        <w:spacing w:line="23" w:lineRule="atLeast"/>
        <w:jc w:val="both"/>
        <w:rPr>
          <w:color w:val="000000"/>
        </w:rPr>
      </w:pPr>
      <w:r>
        <w:rPr>
          <w:color w:val="000000"/>
        </w:rPr>
        <w:t xml:space="preserve">2. sz. melléklet: Az átadásra kerülő feladatok ellátásához szükséges leltári számmal vagy más azonosítóval ellátott tárgyi, informatikai eszközök, valamint szoftverek és alkalmazások nyilvántartása </w:t>
      </w:r>
    </w:p>
    <w:p w:rsidR="00A61548" w:rsidRDefault="00A61548" w:rsidP="00A61548">
      <w:pPr>
        <w:spacing w:line="23" w:lineRule="atLeast"/>
        <w:ind w:left="284"/>
        <w:jc w:val="both"/>
        <w:rPr>
          <w:color w:val="000000"/>
        </w:rPr>
      </w:pPr>
      <w:r>
        <w:rPr>
          <w:color w:val="000000"/>
        </w:rPr>
        <w:t xml:space="preserve">2. </w:t>
      </w:r>
      <w:proofErr w:type="gramStart"/>
      <w:r>
        <w:rPr>
          <w:color w:val="000000"/>
        </w:rPr>
        <w:t>a.</w:t>
      </w:r>
      <w:proofErr w:type="gramEnd"/>
      <w:r>
        <w:rPr>
          <w:color w:val="000000"/>
        </w:rPr>
        <w:t xml:space="preserve"> </w:t>
      </w:r>
      <w:proofErr w:type="gramStart"/>
      <w:r>
        <w:rPr>
          <w:color w:val="000000"/>
        </w:rPr>
        <w:t>sz.</w:t>
      </w:r>
      <w:proofErr w:type="gramEnd"/>
      <w:r>
        <w:rPr>
          <w:color w:val="000000"/>
        </w:rPr>
        <w:t xml:space="preserve"> melléklet: Tárgyi és informatikai eszközök nyilvántartása </w:t>
      </w:r>
    </w:p>
    <w:p w:rsidR="00A61548" w:rsidRDefault="00A61548" w:rsidP="00A61548">
      <w:pPr>
        <w:spacing w:line="23" w:lineRule="atLeast"/>
        <w:ind w:left="284"/>
        <w:jc w:val="both"/>
        <w:rPr>
          <w:color w:val="000000"/>
        </w:rPr>
      </w:pPr>
      <w:r>
        <w:rPr>
          <w:color w:val="000000"/>
        </w:rPr>
        <w:t xml:space="preserve">2. b. </w:t>
      </w:r>
      <w:proofErr w:type="gramStart"/>
      <w:r>
        <w:rPr>
          <w:color w:val="000000"/>
        </w:rPr>
        <w:t>sz.</w:t>
      </w:r>
      <w:proofErr w:type="gramEnd"/>
      <w:r>
        <w:rPr>
          <w:color w:val="000000"/>
        </w:rPr>
        <w:t xml:space="preserve"> melléklet: Szoftverek, alkalmazások nyilvántartása</w:t>
      </w:r>
    </w:p>
    <w:p w:rsidR="00A61548" w:rsidRDefault="00A61548" w:rsidP="00A61548">
      <w:pPr>
        <w:spacing w:line="23" w:lineRule="atLeast"/>
        <w:jc w:val="both"/>
        <w:rPr>
          <w:color w:val="000000"/>
        </w:rPr>
      </w:pPr>
      <w:r>
        <w:rPr>
          <w:color w:val="000000"/>
        </w:rPr>
        <w:t>3. sz. melléklet: Az önkormányzati leltár adatok alapján készített tételes jegyzőkönyv</w:t>
      </w:r>
    </w:p>
    <w:p w:rsidR="00A61548" w:rsidRDefault="00A61548" w:rsidP="00A61548">
      <w:pPr>
        <w:spacing w:line="23" w:lineRule="atLeast"/>
        <w:jc w:val="both"/>
        <w:rPr>
          <w:color w:val="000000"/>
        </w:rPr>
      </w:pPr>
      <w:r>
        <w:rPr>
          <w:color w:val="000000"/>
        </w:rPr>
        <w:t>4. sz. melléklet: Mobil telefon előfizetések nyilvántartása</w:t>
      </w:r>
    </w:p>
    <w:p w:rsidR="00A61548" w:rsidRDefault="00A61548" w:rsidP="00A61548">
      <w:pPr>
        <w:spacing w:line="23" w:lineRule="atLeast"/>
        <w:jc w:val="both"/>
        <w:rPr>
          <w:color w:val="000000"/>
        </w:rPr>
      </w:pPr>
      <w:r>
        <w:rPr>
          <w:color w:val="000000"/>
        </w:rPr>
        <w:t>5. sz. melléklet: Humánpolitikai és humánerőforrás gazdálkodás adatai</w:t>
      </w:r>
    </w:p>
    <w:p w:rsidR="00A61548" w:rsidRDefault="00A61548" w:rsidP="00A61548">
      <w:pPr>
        <w:spacing w:line="23" w:lineRule="atLeast"/>
        <w:ind w:left="284"/>
        <w:jc w:val="both"/>
        <w:rPr>
          <w:color w:val="000000"/>
        </w:rPr>
      </w:pPr>
      <w:r>
        <w:rPr>
          <w:color w:val="000000"/>
        </w:rPr>
        <w:lastRenderedPageBreak/>
        <w:t>6/1. Állománytábla</w:t>
      </w:r>
    </w:p>
    <w:p w:rsidR="00A61548" w:rsidRDefault="00A61548" w:rsidP="00A61548">
      <w:pPr>
        <w:spacing w:line="23" w:lineRule="atLeast"/>
        <w:ind w:left="284"/>
        <w:jc w:val="both"/>
        <w:rPr>
          <w:color w:val="000000"/>
        </w:rPr>
      </w:pPr>
      <w:r>
        <w:rPr>
          <w:color w:val="000000"/>
        </w:rPr>
        <w:t>6/2. Kimutatás a tartós távollévők álláshelyén határozott időre foglalkoztatottakról</w:t>
      </w:r>
    </w:p>
    <w:p w:rsidR="00A61548" w:rsidRDefault="00A61548" w:rsidP="00A61548">
      <w:pPr>
        <w:spacing w:line="23" w:lineRule="atLeast"/>
        <w:ind w:left="284"/>
        <w:jc w:val="both"/>
        <w:rPr>
          <w:color w:val="000000"/>
        </w:rPr>
      </w:pPr>
      <w:r>
        <w:rPr>
          <w:color w:val="000000"/>
        </w:rPr>
        <w:t xml:space="preserve">6/3. </w:t>
      </w:r>
      <w:proofErr w:type="spellStart"/>
      <w:r>
        <w:rPr>
          <w:color w:val="000000"/>
        </w:rPr>
        <w:t>Átsorolások</w:t>
      </w:r>
      <w:proofErr w:type="spellEnd"/>
      <w:r>
        <w:rPr>
          <w:color w:val="000000"/>
        </w:rPr>
        <w:t xml:space="preserve"> 2016. évben</w:t>
      </w:r>
    </w:p>
    <w:p w:rsidR="00A61548" w:rsidRDefault="00A61548" w:rsidP="00A61548">
      <w:pPr>
        <w:spacing w:line="23" w:lineRule="atLeast"/>
        <w:ind w:left="284"/>
        <w:jc w:val="both"/>
        <w:rPr>
          <w:color w:val="000000"/>
        </w:rPr>
      </w:pPr>
      <w:r>
        <w:rPr>
          <w:color w:val="000000"/>
        </w:rPr>
        <w:t xml:space="preserve">6/4. </w:t>
      </w:r>
      <w:proofErr w:type="gramStart"/>
      <w:r>
        <w:rPr>
          <w:color w:val="000000"/>
        </w:rPr>
        <w:t>Jubileumi</w:t>
      </w:r>
      <w:proofErr w:type="gramEnd"/>
      <w:r>
        <w:rPr>
          <w:color w:val="000000"/>
        </w:rPr>
        <w:t xml:space="preserve"> jutalmak 2016. évben</w:t>
      </w:r>
    </w:p>
    <w:p w:rsidR="00A61548" w:rsidRDefault="00A61548" w:rsidP="00A61548">
      <w:pPr>
        <w:spacing w:line="23" w:lineRule="atLeast"/>
        <w:ind w:left="284"/>
        <w:jc w:val="both"/>
        <w:rPr>
          <w:color w:val="000000"/>
        </w:rPr>
      </w:pPr>
      <w:r>
        <w:rPr>
          <w:color w:val="000000"/>
        </w:rPr>
        <w:t>6/5. 2016. december 31. napját követő jogviszony megszűnések, megszüntetések</w:t>
      </w:r>
    </w:p>
    <w:p w:rsidR="00A61548" w:rsidRDefault="00A61548" w:rsidP="00A61548">
      <w:pPr>
        <w:spacing w:line="23" w:lineRule="atLeast"/>
        <w:ind w:left="284"/>
        <w:jc w:val="both"/>
        <w:rPr>
          <w:color w:val="000000"/>
        </w:rPr>
      </w:pPr>
      <w:r>
        <w:rPr>
          <w:color w:val="000000"/>
        </w:rPr>
        <w:t>6/6. Tanulmányi szerződések</w:t>
      </w:r>
    </w:p>
    <w:p w:rsidR="00A61548" w:rsidRDefault="00A61548" w:rsidP="00A61548">
      <w:pPr>
        <w:spacing w:line="23" w:lineRule="atLeast"/>
        <w:ind w:left="284"/>
        <w:jc w:val="both"/>
        <w:rPr>
          <w:color w:val="000000"/>
        </w:rPr>
      </w:pPr>
      <w:r>
        <w:rPr>
          <w:color w:val="000000"/>
        </w:rPr>
        <w:t>6/7. Munkáltatói lakáskölcsönök</w:t>
      </w:r>
    </w:p>
    <w:p w:rsidR="00A61548" w:rsidRDefault="00A61548" w:rsidP="00A61548">
      <w:pPr>
        <w:spacing w:line="23" w:lineRule="atLeast"/>
        <w:ind w:left="284"/>
        <w:jc w:val="both"/>
        <w:rPr>
          <w:color w:val="000000"/>
        </w:rPr>
      </w:pPr>
      <w:r>
        <w:rPr>
          <w:color w:val="000000"/>
        </w:rPr>
        <w:t>6/8. Munkaügyi perek</w:t>
      </w:r>
    </w:p>
    <w:p w:rsidR="00A61548" w:rsidRDefault="00A61548" w:rsidP="00A61548">
      <w:pPr>
        <w:spacing w:line="23" w:lineRule="atLeast"/>
        <w:ind w:left="284"/>
        <w:jc w:val="both"/>
        <w:rPr>
          <w:color w:val="000000"/>
        </w:rPr>
      </w:pPr>
      <w:r>
        <w:rPr>
          <w:color w:val="000000"/>
        </w:rPr>
        <w:t>6/9. Közalkalmazotti jogviszonyból eredő követelések</w:t>
      </w:r>
    </w:p>
    <w:p w:rsidR="00A61548" w:rsidRDefault="00A61548" w:rsidP="00A61548">
      <w:pPr>
        <w:spacing w:line="23" w:lineRule="atLeast"/>
        <w:ind w:left="284"/>
        <w:jc w:val="both"/>
        <w:rPr>
          <w:color w:val="000000"/>
        </w:rPr>
      </w:pPr>
      <w:r>
        <w:rPr>
          <w:color w:val="000000"/>
        </w:rPr>
        <w:t>6/10. Prémiumévek programban résztvevők</w:t>
      </w:r>
    </w:p>
    <w:p w:rsidR="00A61548" w:rsidRDefault="00A61548" w:rsidP="00A61548">
      <w:pPr>
        <w:spacing w:line="23" w:lineRule="atLeast"/>
        <w:ind w:left="284"/>
        <w:jc w:val="both"/>
        <w:rPr>
          <w:color w:val="000000"/>
        </w:rPr>
      </w:pPr>
      <w:r>
        <w:rPr>
          <w:color w:val="000000"/>
        </w:rPr>
        <w:t>6/11. Megbízási szerződések</w:t>
      </w:r>
    </w:p>
    <w:p w:rsidR="00A61548" w:rsidRDefault="00A61548" w:rsidP="00A61548">
      <w:pPr>
        <w:spacing w:line="23" w:lineRule="atLeast"/>
        <w:ind w:left="284"/>
        <w:jc w:val="both"/>
        <w:rPr>
          <w:color w:val="000000"/>
        </w:rPr>
      </w:pPr>
      <w:r>
        <w:rPr>
          <w:color w:val="000000"/>
        </w:rPr>
        <w:t>6/12. Védett állományba tartozó közalkalmazottak</w:t>
      </w:r>
    </w:p>
    <w:p w:rsidR="00A61548" w:rsidRDefault="00A61548" w:rsidP="00A61548">
      <w:pPr>
        <w:spacing w:line="23" w:lineRule="atLeast"/>
        <w:ind w:left="284"/>
        <w:jc w:val="both"/>
        <w:rPr>
          <w:color w:val="000000"/>
        </w:rPr>
      </w:pPr>
      <w:r>
        <w:rPr>
          <w:color w:val="000000"/>
        </w:rPr>
        <w:t>6/13. Nemzetbiztonsági ellenőrzéssel érintett közalkalmazottak</w:t>
      </w:r>
    </w:p>
    <w:p w:rsidR="00A61548" w:rsidRDefault="00A61548" w:rsidP="00A61548">
      <w:pPr>
        <w:spacing w:line="23" w:lineRule="atLeast"/>
        <w:ind w:left="284"/>
        <w:jc w:val="both"/>
        <w:rPr>
          <w:color w:val="000000"/>
        </w:rPr>
      </w:pPr>
      <w:r>
        <w:rPr>
          <w:color w:val="000000"/>
        </w:rPr>
        <w:t>6/14. Büntető, fegyelmi és kártérítési eljárások</w:t>
      </w:r>
    </w:p>
    <w:p w:rsidR="00A61548" w:rsidRDefault="00A61548" w:rsidP="00A61548">
      <w:pPr>
        <w:spacing w:line="23" w:lineRule="atLeast"/>
        <w:jc w:val="both"/>
        <w:rPr>
          <w:color w:val="000000"/>
        </w:rPr>
      </w:pPr>
      <w:r>
        <w:rPr>
          <w:color w:val="000000"/>
        </w:rPr>
        <w:t>6. sz. melléklet: Az átadásra kerülő feladatokhoz kapcsolódó szerződések jegyzéke</w:t>
      </w:r>
    </w:p>
    <w:p w:rsidR="00A61548" w:rsidRDefault="00A61548" w:rsidP="00A61548">
      <w:pPr>
        <w:spacing w:line="23" w:lineRule="atLeast"/>
        <w:jc w:val="both"/>
        <w:rPr>
          <w:color w:val="000000"/>
        </w:rPr>
      </w:pPr>
      <w:r>
        <w:rPr>
          <w:color w:val="000000"/>
        </w:rPr>
        <w:t xml:space="preserve">7. sz. melléklet: Jogok és kötelezettségek nyilvántartása </w:t>
      </w:r>
      <w:r>
        <w:rPr>
          <w:color w:val="000000"/>
          <w:highlight w:val="yellow"/>
        </w:rPr>
        <w:t xml:space="preserve">(szerződések és egyéb </w:t>
      </w:r>
      <w:proofErr w:type="gramStart"/>
      <w:r>
        <w:rPr>
          <w:color w:val="000000"/>
          <w:highlight w:val="yellow"/>
        </w:rPr>
        <w:t>dokumentumok</w:t>
      </w:r>
      <w:proofErr w:type="gramEnd"/>
      <w:r>
        <w:rPr>
          <w:color w:val="000000"/>
          <w:highlight w:val="yellow"/>
        </w:rPr>
        <w:t xml:space="preserve"> papír alapon)</w:t>
      </w:r>
    </w:p>
    <w:p w:rsidR="00A61548" w:rsidRDefault="00A61548" w:rsidP="00A61548">
      <w:pPr>
        <w:spacing w:line="23" w:lineRule="atLeast"/>
        <w:jc w:val="both"/>
        <w:rPr>
          <w:color w:val="000000"/>
        </w:rPr>
      </w:pPr>
      <w:r>
        <w:rPr>
          <w:color w:val="000000"/>
        </w:rPr>
        <w:t xml:space="preserve">8. sz. melléklet: Átadásra kerülő követelések </w:t>
      </w:r>
      <w:proofErr w:type="spellStart"/>
      <w:r>
        <w:rPr>
          <w:color w:val="000000"/>
        </w:rPr>
        <w:t>tételenkénti</w:t>
      </w:r>
      <w:proofErr w:type="spellEnd"/>
      <w:r>
        <w:rPr>
          <w:color w:val="000000"/>
        </w:rPr>
        <w:t xml:space="preserve"> bemutatása ingatlanonként</w:t>
      </w:r>
    </w:p>
    <w:p w:rsidR="00A61548" w:rsidRDefault="00A61548" w:rsidP="00A61548">
      <w:pPr>
        <w:spacing w:line="23" w:lineRule="atLeast"/>
        <w:jc w:val="both"/>
        <w:rPr>
          <w:color w:val="000000"/>
        </w:rPr>
      </w:pPr>
      <w:r>
        <w:rPr>
          <w:color w:val="000000"/>
        </w:rPr>
        <w:t xml:space="preserve">9. sz. melléklet: Átadásra kerülő kötelezettségek </w:t>
      </w:r>
      <w:proofErr w:type="spellStart"/>
      <w:r>
        <w:rPr>
          <w:color w:val="000000"/>
        </w:rPr>
        <w:t>tételenkénti</w:t>
      </w:r>
      <w:proofErr w:type="spellEnd"/>
      <w:r>
        <w:rPr>
          <w:color w:val="000000"/>
        </w:rPr>
        <w:t xml:space="preserve"> bemutatása ingatlanonként</w:t>
      </w:r>
    </w:p>
    <w:p w:rsidR="00A61548" w:rsidRDefault="00A61548" w:rsidP="00A61548">
      <w:pPr>
        <w:spacing w:line="23" w:lineRule="atLeast"/>
        <w:jc w:val="both"/>
        <w:rPr>
          <w:color w:val="000000"/>
        </w:rPr>
      </w:pPr>
      <w:r>
        <w:rPr>
          <w:color w:val="000000"/>
        </w:rPr>
        <w:t>10. sz. melléklet: Hazai és Európai Uniós pályázatokról készült kimutatás ingatlanonként / NEM RELEVÁNS</w:t>
      </w:r>
    </w:p>
    <w:p w:rsidR="00A61548" w:rsidRDefault="00A61548" w:rsidP="00A61548">
      <w:pPr>
        <w:spacing w:line="23" w:lineRule="atLeast"/>
        <w:jc w:val="both"/>
        <w:rPr>
          <w:color w:val="000000"/>
        </w:rPr>
      </w:pPr>
    </w:p>
    <w:p w:rsidR="00A61548" w:rsidRDefault="00A61548" w:rsidP="00A61548">
      <w:pPr>
        <w:pStyle w:val="BodyText21"/>
        <w:tabs>
          <w:tab w:val="left" w:leader="dot" w:pos="4536"/>
        </w:tabs>
        <w:spacing w:line="23" w:lineRule="atLeast"/>
        <w:rPr>
          <w:bCs/>
        </w:rPr>
      </w:pPr>
    </w:p>
    <w:p w:rsidR="00A61548" w:rsidRDefault="00A61548" w:rsidP="00A61548">
      <w:pPr>
        <w:pStyle w:val="BodyText21"/>
        <w:tabs>
          <w:tab w:val="left" w:leader="dot" w:pos="4536"/>
        </w:tabs>
        <w:spacing w:line="23" w:lineRule="atLeast"/>
        <w:rPr>
          <w:bCs/>
        </w:rPr>
      </w:pPr>
    </w:p>
    <w:p w:rsidR="00A61548" w:rsidRDefault="00A61548" w:rsidP="00A61548">
      <w:pPr>
        <w:pStyle w:val="BodyText21"/>
        <w:tabs>
          <w:tab w:val="left" w:leader="dot" w:pos="4536"/>
        </w:tabs>
        <w:spacing w:line="23" w:lineRule="atLeast"/>
      </w:pPr>
      <w:r>
        <w:rPr>
          <w:bCs/>
        </w:rPr>
        <w:t xml:space="preserve">Kelt: Sződliget, 2016. </w:t>
      </w:r>
      <w:proofErr w:type="gramStart"/>
      <w:r>
        <w:rPr>
          <w:bCs/>
        </w:rPr>
        <w:t>december …</w:t>
      </w:r>
      <w:proofErr w:type="gramEnd"/>
      <w:r>
        <w:rPr>
          <w:bCs/>
        </w:rPr>
        <w:t>….</w:t>
      </w:r>
    </w:p>
    <w:p w:rsidR="00A61548" w:rsidRDefault="00A61548" w:rsidP="00A61548">
      <w:pPr>
        <w:pStyle w:val="BodyText21"/>
        <w:spacing w:line="23" w:lineRule="atLeast"/>
      </w:pPr>
    </w:p>
    <w:p w:rsidR="00A61548" w:rsidRDefault="00A61548" w:rsidP="00A61548">
      <w:pPr>
        <w:pStyle w:val="BodyText21"/>
        <w:spacing w:line="23" w:lineRule="atLeast"/>
      </w:pPr>
    </w:p>
    <w:tbl>
      <w:tblPr>
        <w:tblW w:w="0" w:type="auto"/>
        <w:tblLook w:val="04A0" w:firstRow="1" w:lastRow="0" w:firstColumn="1" w:lastColumn="0" w:noHBand="0" w:noVBand="1"/>
      </w:tblPr>
      <w:tblGrid>
        <w:gridCol w:w="4605"/>
        <w:gridCol w:w="4467"/>
      </w:tblGrid>
      <w:tr w:rsidR="00A61548" w:rsidTr="00A61548">
        <w:tc>
          <w:tcPr>
            <w:tcW w:w="4606" w:type="dxa"/>
            <w:hideMark/>
          </w:tcPr>
          <w:p w:rsidR="00A61548" w:rsidRDefault="00A61548">
            <w:pPr>
              <w:pStyle w:val="BodyText21"/>
              <w:tabs>
                <w:tab w:val="clear" w:pos="709"/>
                <w:tab w:val="left" w:leader="dot" w:pos="4390"/>
              </w:tabs>
              <w:spacing w:line="23" w:lineRule="atLeast"/>
              <w:jc w:val="center"/>
              <w:rPr>
                <w:lang w:eastAsia="en-US"/>
              </w:rPr>
            </w:pPr>
            <w:r>
              <w:rPr>
                <w:lang w:eastAsia="en-US"/>
              </w:rPr>
              <w:t>…………………………………………</w:t>
            </w:r>
          </w:p>
          <w:p w:rsidR="00A61548" w:rsidRDefault="00A61548">
            <w:pPr>
              <w:pStyle w:val="BodyText21"/>
              <w:spacing w:line="23" w:lineRule="atLeast"/>
              <w:jc w:val="center"/>
              <w:rPr>
                <w:b/>
                <w:lang w:eastAsia="en-US"/>
              </w:rPr>
            </w:pPr>
            <w:r>
              <w:rPr>
                <w:b/>
                <w:lang w:eastAsia="en-US"/>
              </w:rPr>
              <w:t>Önkormányzat</w:t>
            </w:r>
          </w:p>
          <w:p w:rsidR="00A61548" w:rsidRDefault="00A61548">
            <w:pPr>
              <w:pStyle w:val="BodyText21"/>
              <w:spacing w:line="23" w:lineRule="atLeast"/>
              <w:jc w:val="center"/>
              <w:rPr>
                <w:b/>
                <w:lang w:eastAsia="en-US"/>
              </w:rPr>
            </w:pPr>
            <w:r>
              <w:rPr>
                <w:b/>
                <w:lang w:eastAsia="en-US"/>
              </w:rPr>
              <w:t>képviseli</w:t>
            </w:r>
          </w:p>
          <w:p w:rsidR="00A61548" w:rsidRDefault="00A61548">
            <w:pPr>
              <w:pStyle w:val="BodyText21"/>
              <w:spacing w:line="23" w:lineRule="atLeast"/>
              <w:jc w:val="center"/>
              <w:rPr>
                <w:b/>
                <w:lang w:eastAsia="en-US"/>
              </w:rPr>
            </w:pPr>
            <w:r>
              <w:rPr>
                <w:b/>
                <w:lang w:eastAsia="en-US"/>
              </w:rPr>
              <w:t>………………….</w:t>
            </w:r>
          </w:p>
          <w:p w:rsidR="00A61548" w:rsidRDefault="00A61548">
            <w:pPr>
              <w:pStyle w:val="BodyText21"/>
              <w:spacing w:line="23" w:lineRule="atLeast"/>
              <w:jc w:val="center"/>
              <w:rPr>
                <w:b/>
                <w:lang w:eastAsia="en-US"/>
              </w:rPr>
            </w:pPr>
            <w:r>
              <w:rPr>
                <w:b/>
                <w:lang w:eastAsia="en-US"/>
              </w:rPr>
              <w:t>polgármester</w:t>
            </w:r>
          </w:p>
        </w:tc>
        <w:tc>
          <w:tcPr>
            <w:tcW w:w="4467" w:type="dxa"/>
            <w:hideMark/>
          </w:tcPr>
          <w:p w:rsidR="00A61548" w:rsidRDefault="00A61548">
            <w:pPr>
              <w:pStyle w:val="BodyText21"/>
              <w:spacing w:line="23" w:lineRule="atLeast"/>
              <w:jc w:val="center"/>
              <w:rPr>
                <w:lang w:eastAsia="en-US"/>
              </w:rPr>
            </w:pPr>
            <w:r>
              <w:rPr>
                <w:lang w:eastAsia="en-US"/>
              </w:rPr>
              <w:t>………………………………………..</w:t>
            </w:r>
          </w:p>
          <w:p w:rsidR="00A61548" w:rsidRDefault="00A61548">
            <w:pPr>
              <w:pStyle w:val="BodyText21"/>
              <w:spacing w:line="23" w:lineRule="atLeast"/>
              <w:jc w:val="center"/>
              <w:rPr>
                <w:b/>
                <w:lang w:eastAsia="en-US"/>
              </w:rPr>
            </w:pPr>
            <w:r>
              <w:rPr>
                <w:b/>
                <w:lang w:eastAsia="en-US"/>
              </w:rPr>
              <w:t>…</w:t>
            </w:r>
            <w:proofErr w:type="gramStart"/>
            <w:r>
              <w:rPr>
                <w:b/>
                <w:lang w:eastAsia="en-US"/>
              </w:rPr>
              <w:t>………….</w:t>
            </w:r>
            <w:proofErr w:type="gramEnd"/>
            <w:r>
              <w:rPr>
                <w:b/>
                <w:lang w:eastAsia="en-US"/>
              </w:rPr>
              <w:t>i Tankerületi Központ</w:t>
            </w:r>
          </w:p>
          <w:p w:rsidR="00A61548" w:rsidRDefault="00A61548">
            <w:pPr>
              <w:pStyle w:val="BodyText21"/>
              <w:spacing w:line="23" w:lineRule="atLeast"/>
              <w:jc w:val="center"/>
              <w:rPr>
                <w:b/>
                <w:lang w:eastAsia="en-US"/>
              </w:rPr>
            </w:pPr>
            <w:r>
              <w:rPr>
                <w:b/>
                <w:lang w:eastAsia="en-US"/>
              </w:rPr>
              <w:t>képviseli</w:t>
            </w:r>
          </w:p>
          <w:p w:rsidR="00A61548" w:rsidRDefault="00A61548">
            <w:pPr>
              <w:pStyle w:val="BodyText21"/>
              <w:spacing w:line="23" w:lineRule="atLeast"/>
              <w:jc w:val="center"/>
              <w:rPr>
                <w:b/>
                <w:lang w:eastAsia="en-US"/>
              </w:rPr>
            </w:pPr>
            <w:r>
              <w:rPr>
                <w:b/>
                <w:lang w:eastAsia="en-US"/>
              </w:rPr>
              <w:t>…………………</w:t>
            </w:r>
          </w:p>
          <w:p w:rsidR="00A61548" w:rsidRDefault="00A61548">
            <w:pPr>
              <w:pStyle w:val="BodyText21"/>
              <w:spacing w:line="23" w:lineRule="atLeast"/>
              <w:jc w:val="center"/>
              <w:rPr>
                <w:b/>
                <w:lang w:eastAsia="en-US"/>
              </w:rPr>
            </w:pPr>
            <w:r>
              <w:rPr>
                <w:b/>
                <w:lang w:eastAsia="en-US"/>
              </w:rPr>
              <w:t xml:space="preserve">tankerületi </w:t>
            </w:r>
            <w:proofErr w:type="gramStart"/>
            <w:r>
              <w:rPr>
                <w:b/>
                <w:lang w:eastAsia="en-US"/>
              </w:rPr>
              <w:t>központ igazgató</w:t>
            </w:r>
            <w:proofErr w:type="gramEnd"/>
          </w:p>
        </w:tc>
      </w:tr>
      <w:tr w:rsidR="00A61548" w:rsidTr="00A61548">
        <w:tc>
          <w:tcPr>
            <w:tcW w:w="4606" w:type="dxa"/>
          </w:tcPr>
          <w:p w:rsidR="00A61548" w:rsidRDefault="00A61548">
            <w:pPr>
              <w:pStyle w:val="BodyText21"/>
              <w:spacing w:line="23" w:lineRule="atLeast"/>
              <w:jc w:val="left"/>
              <w:rPr>
                <w:lang w:eastAsia="en-US"/>
              </w:rPr>
            </w:pPr>
          </w:p>
          <w:p w:rsidR="00A61548" w:rsidRDefault="00A61548">
            <w:pPr>
              <w:pStyle w:val="BodyText21"/>
              <w:spacing w:line="23" w:lineRule="atLeast"/>
              <w:jc w:val="left"/>
              <w:rPr>
                <w:lang w:eastAsia="en-US"/>
              </w:rPr>
            </w:pPr>
            <w:r>
              <w:rPr>
                <w:lang w:eastAsia="en-US"/>
              </w:rPr>
              <w:t xml:space="preserve">pénzügyileg </w:t>
            </w:r>
            <w:proofErr w:type="spellStart"/>
            <w:r>
              <w:rPr>
                <w:lang w:eastAsia="en-US"/>
              </w:rPr>
              <w:t>ellenjegyzem</w:t>
            </w:r>
            <w:proofErr w:type="spellEnd"/>
            <w:r>
              <w:rPr>
                <w:lang w:eastAsia="en-US"/>
              </w:rPr>
              <w:t xml:space="preserve">: </w:t>
            </w:r>
          </w:p>
          <w:p w:rsidR="00A61548" w:rsidRDefault="00A61548">
            <w:pPr>
              <w:pStyle w:val="BodyText21"/>
              <w:tabs>
                <w:tab w:val="left" w:leader="dot" w:pos="4536"/>
              </w:tabs>
              <w:spacing w:line="23" w:lineRule="atLeast"/>
              <w:rPr>
                <w:lang w:eastAsia="en-US"/>
              </w:rPr>
            </w:pPr>
            <w:r>
              <w:rPr>
                <w:bCs/>
                <w:lang w:eastAsia="en-US"/>
              </w:rPr>
              <w:t xml:space="preserve">Kelt: Sződliget, 2016. </w:t>
            </w:r>
            <w:proofErr w:type="gramStart"/>
            <w:r>
              <w:rPr>
                <w:bCs/>
                <w:lang w:eastAsia="en-US"/>
              </w:rPr>
              <w:t>december ….</w:t>
            </w:r>
            <w:proofErr w:type="gramEnd"/>
            <w:r>
              <w:rPr>
                <w:bCs/>
                <w:lang w:eastAsia="en-US"/>
              </w:rPr>
              <w:t>..</w:t>
            </w:r>
          </w:p>
          <w:p w:rsidR="00A61548" w:rsidRDefault="00A61548">
            <w:pPr>
              <w:pStyle w:val="BodyText21"/>
              <w:spacing w:line="23" w:lineRule="atLeast"/>
              <w:jc w:val="left"/>
              <w:rPr>
                <w:b/>
                <w:lang w:eastAsia="en-US"/>
              </w:rPr>
            </w:pPr>
          </w:p>
          <w:p w:rsidR="00A61548" w:rsidRDefault="00A61548">
            <w:pPr>
              <w:pStyle w:val="BodyText21"/>
              <w:tabs>
                <w:tab w:val="clear" w:pos="709"/>
                <w:tab w:val="left" w:leader="dot" w:pos="4390"/>
              </w:tabs>
              <w:spacing w:line="23" w:lineRule="atLeast"/>
              <w:jc w:val="center"/>
              <w:rPr>
                <w:lang w:eastAsia="en-US"/>
              </w:rPr>
            </w:pPr>
            <w:r>
              <w:rPr>
                <w:lang w:eastAsia="en-US"/>
              </w:rPr>
              <w:t>……………………………………………</w:t>
            </w:r>
          </w:p>
          <w:p w:rsidR="00A61548" w:rsidRDefault="00A61548">
            <w:pPr>
              <w:pStyle w:val="BodyText21"/>
              <w:spacing w:line="23" w:lineRule="atLeast"/>
              <w:jc w:val="center"/>
              <w:rPr>
                <w:b/>
                <w:lang w:eastAsia="en-US"/>
              </w:rPr>
            </w:pPr>
            <w:r>
              <w:rPr>
                <w:b/>
                <w:lang w:eastAsia="en-US"/>
              </w:rPr>
              <w:t>Önkormányzat</w:t>
            </w:r>
          </w:p>
          <w:p w:rsidR="00A61548" w:rsidRDefault="00A61548">
            <w:pPr>
              <w:pStyle w:val="BodyText21"/>
              <w:spacing w:line="23" w:lineRule="atLeast"/>
              <w:jc w:val="center"/>
              <w:rPr>
                <w:lang w:eastAsia="en-US"/>
              </w:rPr>
            </w:pPr>
            <w:r>
              <w:rPr>
                <w:lang w:eastAsia="en-US"/>
              </w:rPr>
              <w:t>…</w:t>
            </w:r>
          </w:p>
          <w:p w:rsidR="00A61548" w:rsidRDefault="00A61548">
            <w:pPr>
              <w:pStyle w:val="BodyText21"/>
              <w:spacing w:line="23" w:lineRule="atLeast"/>
              <w:jc w:val="center"/>
              <w:rPr>
                <w:lang w:eastAsia="en-US"/>
              </w:rPr>
            </w:pPr>
            <w:r>
              <w:rPr>
                <w:lang w:eastAsia="en-US"/>
              </w:rPr>
              <w:t>gazdasági vezető</w:t>
            </w:r>
          </w:p>
        </w:tc>
        <w:tc>
          <w:tcPr>
            <w:tcW w:w="4467" w:type="dxa"/>
          </w:tcPr>
          <w:p w:rsidR="00A61548" w:rsidRDefault="00A61548">
            <w:pPr>
              <w:pStyle w:val="BodyText21"/>
              <w:spacing w:line="23" w:lineRule="atLeast"/>
              <w:jc w:val="left"/>
              <w:rPr>
                <w:lang w:eastAsia="en-US"/>
              </w:rPr>
            </w:pPr>
          </w:p>
          <w:p w:rsidR="00A61548" w:rsidRDefault="00A61548">
            <w:pPr>
              <w:pStyle w:val="BodyText21"/>
              <w:spacing w:line="23" w:lineRule="atLeast"/>
              <w:jc w:val="left"/>
              <w:rPr>
                <w:lang w:eastAsia="en-US"/>
              </w:rPr>
            </w:pPr>
            <w:r>
              <w:rPr>
                <w:lang w:eastAsia="en-US"/>
              </w:rPr>
              <w:t xml:space="preserve">pénzügyileg </w:t>
            </w:r>
            <w:proofErr w:type="spellStart"/>
            <w:r>
              <w:rPr>
                <w:lang w:eastAsia="en-US"/>
              </w:rPr>
              <w:t>ellenjegyzem</w:t>
            </w:r>
            <w:proofErr w:type="spellEnd"/>
            <w:r>
              <w:rPr>
                <w:lang w:eastAsia="en-US"/>
              </w:rPr>
              <w:t>:</w:t>
            </w:r>
          </w:p>
          <w:p w:rsidR="00A61548" w:rsidRDefault="00A61548">
            <w:pPr>
              <w:pStyle w:val="BodyText21"/>
              <w:tabs>
                <w:tab w:val="left" w:leader="dot" w:pos="4536"/>
              </w:tabs>
              <w:spacing w:line="23" w:lineRule="atLeast"/>
              <w:rPr>
                <w:lang w:eastAsia="en-US"/>
              </w:rPr>
            </w:pPr>
            <w:r>
              <w:rPr>
                <w:bCs/>
                <w:lang w:eastAsia="en-US"/>
              </w:rPr>
              <w:t>Kelt</w:t>
            </w:r>
            <w:proofErr w:type="gramStart"/>
            <w:r>
              <w:rPr>
                <w:bCs/>
                <w:lang w:eastAsia="en-US"/>
              </w:rPr>
              <w:t>: …</w:t>
            </w:r>
            <w:proofErr w:type="gramEnd"/>
            <w:r>
              <w:rPr>
                <w:bCs/>
                <w:lang w:eastAsia="en-US"/>
              </w:rPr>
              <w:t>………….., 2016. „………” „….”.</w:t>
            </w:r>
          </w:p>
          <w:p w:rsidR="00A61548" w:rsidRDefault="00A61548">
            <w:pPr>
              <w:pStyle w:val="BodyText21"/>
              <w:tabs>
                <w:tab w:val="clear" w:pos="709"/>
                <w:tab w:val="left" w:leader="dot" w:pos="4390"/>
              </w:tabs>
              <w:spacing w:line="23" w:lineRule="atLeast"/>
              <w:rPr>
                <w:lang w:eastAsia="en-US"/>
              </w:rPr>
            </w:pPr>
          </w:p>
          <w:p w:rsidR="00A61548" w:rsidRDefault="00A61548">
            <w:pPr>
              <w:pStyle w:val="BodyText21"/>
              <w:tabs>
                <w:tab w:val="clear" w:pos="709"/>
                <w:tab w:val="left" w:leader="dot" w:pos="4390"/>
              </w:tabs>
              <w:spacing w:line="23" w:lineRule="atLeast"/>
              <w:jc w:val="center"/>
              <w:rPr>
                <w:lang w:eastAsia="en-US"/>
              </w:rPr>
            </w:pPr>
            <w:r>
              <w:rPr>
                <w:lang w:eastAsia="en-US"/>
              </w:rPr>
              <w:t>……………………………………………</w:t>
            </w:r>
          </w:p>
          <w:p w:rsidR="00A61548" w:rsidRDefault="00A61548">
            <w:pPr>
              <w:pStyle w:val="BodyText21"/>
              <w:spacing w:line="23" w:lineRule="atLeast"/>
              <w:jc w:val="center"/>
              <w:rPr>
                <w:b/>
                <w:lang w:eastAsia="en-US"/>
              </w:rPr>
            </w:pPr>
            <w:r>
              <w:rPr>
                <w:b/>
                <w:lang w:eastAsia="en-US"/>
              </w:rPr>
              <w:t>Tankerületi Központ</w:t>
            </w:r>
          </w:p>
          <w:p w:rsidR="00A61548" w:rsidRDefault="00A61548">
            <w:pPr>
              <w:pStyle w:val="BodyText21"/>
              <w:tabs>
                <w:tab w:val="clear" w:pos="709"/>
                <w:tab w:val="left" w:leader="dot" w:pos="4390"/>
              </w:tabs>
              <w:spacing w:line="23" w:lineRule="atLeast"/>
              <w:jc w:val="center"/>
              <w:rPr>
                <w:bCs/>
                <w:sz w:val="26"/>
                <w:lang w:eastAsia="en-US"/>
              </w:rPr>
            </w:pPr>
            <w:r>
              <w:rPr>
                <w:lang w:eastAsia="en-US"/>
              </w:rPr>
              <w:t>…………</w:t>
            </w:r>
          </w:p>
          <w:p w:rsidR="00A61548" w:rsidRDefault="00A61548">
            <w:pPr>
              <w:pStyle w:val="BodyText21"/>
              <w:tabs>
                <w:tab w:val="clear" w:pos="709"/>
                <w:tab w:val="left" w:leader="dot" w:pos="4390"/>
              </w:tabs>
              <w:spacing w:line="23" w:lineRule="atLeast"/>
              <w:jc w:val="center"/>
              <w:rPr>
                <w:b/>
                <w:lang w:eastAsia="en-US"/>
              </w:rPr>
            </w:pPr>
            <w:r>
              <w:rPr>
                <w:lang w:eastAsia="en-US"/>
              </w:rPr>
              <w:t>gazdasági vezető</w:t>
            </w:r>
          </w:p>
        </w:tc>
      </w:tr>
    </w:tbl>
    <w:p w:rsidR="00A61548" w:rsidRDefault="00A61548" w:rsidP="00A61548">
      <w:pPr>
        <w:pStyle w:val="BodyText21"/>
        <w:tabs>
          <w:tab w:val="clear" w:pos="709"/>
          <w:tab w:val="center" w:pos="2268"/>
          <w:tab w:val="center" w:pos="6804"/>
        </w:tabs>
        <w:spacing w:line="23" w:lineRule="atLeast"/>
      </w:pPr>
    </w:p>
    <w:tbl>
      <w:tblPr>
        <w:tblW w:w="0" w:type="auto"/>
        <w:tblLook w:val="04A0" w:firstRow="1" w:lastRow="0" w:firstColumn="1" w:lastColumn="0" w:noHBand="0" w:noVBand="1"/>
      </w:tblPr>
      <w:tblGrid>
        <w:gridCol w:w="4606"/>
        <w:gridCol w:w="4466"/>
      </w:tblGrid>
      <w:tr w:rsidR="00A61548" w:rsidTr="00A61548">
        <w:tc>
          <w:tcPr>
            <w:tcW w:w="4606" w:type="dxa"/>
          </w:tcPr>
          <w:p w:rsidR="00A61548" w:rsidRDefault="00A61548">
            <w:pPr>
              <w:pStyle w:val="BodyText21"/>
              <w:spacing w:line="23" w:lineRule="atLeast"/>
              <w:jc w:val="left"/>
              <w:rPr>
                <w:b/>
                <w:lang w:eastAsia="en-US"/>
              </w:rPr>
            </w:pPr>
          </w:p>
          <w:p w:rsidR="00A61548" w:rsidRDefault="00A61548">
            <w:pPr>
              <w:pStyle w:val="BodyText21"/>
              <w:spacing w:line="23" w:lineRule="atLeast"/>
              <w:jc w:val="left"/>
              <w:rPr>
                <w:lang w:eastAsia="en-US"/>
              </w:rPr>
            </w:pPr>
            <w:r>
              <w:rPr>
                <w:lang w:eastAsia="en-US"/>
              </w:rPr>
              <w:t xml:space="preserve">Jogilag </w:t>
            </w:r>
            <w:proofErr w:type="spellStart"/>
            <w:r>
              <w:rPr>
                <w:lang w:eastAsia="en-US"/>
              </w:rPr>
              <w:t>ellenjegyzem</w:t>
            </w:r>
            <w:proofErr w:type="spellEnd"/>
            <w:r>
              <w:rPr>
                <w:lang w:eastAsia="en-US"/>
              </w:rPr>
              <w:t>:</w:t>
            </w:r>
          </w:p>
          <w:p w:rsidR="00A61548" w:rsidRDefault="00A61548">
            <w:pPr>
              <w:pStyle w:val="BodyText21"/>
              <w:tabs>
                <w:tab w:val="left" w:leader="dot" w:pos="4536"/>
              </w:tabs>
              <w:spacing w:line="23" w:lineRule="atLeast"/>
              <w:rPr>
                <w:lang w:eastAsia="en-US"/>
              </w:rPr>
            </w:pPr>
            <w:r>
              <w:rPr>
                <w:bCs/>
                <w:lang w:eastAsia="en-US"/>
              </w:rPr>
              <w:t xml:space="preserve">Kelt: Sződliget, 2016. </w:t>
            </w:r>
            <w:proofErr w:type="gramStart"/>
            <w:r>
              <w:rPr>
                <w:bCs/>
                <w:lang w:eastAsia="en-US"/>
              </w:rPr>
              <w:t>december ….</w:t>
            </w:r>
            <w:proofErr w:type="gramEnd"/>
            <w:r>
              <w:rPr>
                <w:bCs/>
                <w:lang w:eastAsia="en-US"/>
              </w:rPr>
              <w:t>.</w:t>
            </w:r>
          </w:p>
          <w:p w:rsidR="00A61548" w:rsidRDefault="00A61548">
            <w:pPr>
              <w:pStyle w:val="BodyText21"/>
              <w:spacing w:line="23" w:lineRule="atLeast"/>
              <w:jc w:val="center"/>
              <w:rPr>
                <w:lang w:eastAsia="en-US"/>
              </w:rPr>
            </w:pPr>
          </w:p>
          <w:p w:rsidR="00A61548" w:rsidRDefault="00A61548">
            <w:pPr>
              <w:pStyle w:val="BodyText21"/>
              <w:spacing w:line="23" w:lineRule="atLeast"/>
              <w:jc w:val="center"/>
              <w:rPr>
                <w:lang w:eastAsia="en-US"/>
              </w:rPr>
            </w:pPr>
            <w:r>
              <w:rPr>
                <w:lang w:eastAsia="en-US"/>
              </w:rPr>
              <w:t>……………………………………….</w:t>
            </w:r>
          </w:p>
          <w:p w:rsidR="00A61548" w:rsidRDefault="00A61548">
            <w:pPr>
              <w:pStyle w:val="BodyText21"/>
              <w:spacing w:line="23" w:lineRule="atLeast"/>
              <w:jc w:val="center"/>
              <w:rPr>
                <w:lang w:eastAsia="en-US"/>
              </w:rPr>
            </w:pPr>
            <w:r>
              <w:rPr>
                <w:lang w:eastAsia="en-US"/>
              </w:rPr>
              <w:t>jegyző</w:t>
            </w:r>
          </w:p>
        </w:tc>
        <w:tc>
          <w:tcPr>
            <w:tcW w:w="4466" w:type="dxa"/>
          </w:tcPr>
          <w:p w:rsidR="00A61548" w:rsidRDefault="00A61548">
            <w:pPr>
              <w:pStyle w:val="BodyText21"/>
              <w:spacing w:line="23" w:lineRule="atLeast"/>
              <w:jc w:val="left"/>
              <w:rPr>
                <w:lang w:eastAsia="en-US"/>
              </w:rPr>
            </w:pPr>
          </w:p>
          <w:p w:rsidR="00A61548" w:rsidRDefault="00A61548">
            <w:pPr>
              <w:pStyle w:val="BodyText21"/>
              <w:spacing w:line="23" w:lineRule="atLeast"/>
              <w:jc w:val="left"/>
              <w:rPr>
                <w:lang w:eastAsia="en-US"/>
              </w:rPr>
            </w:pPr>
            <w:r>
              <w:rPr>
                <w:lang w:eastAsia="en-US"/>
              </w:rPr>
              <w:t xml:space="preserve">Jogilag </w:t>
            </w:r>
            <w:proofErr w:type="spellStart"/>
            <w:r>
              <w:rPr>
                <w:lang w:eastAsia="en-US"/>
              </w:rPr>
              <w:t>ellenjegyzem</w:t>
            </w:r>
            <w:proofErr w:type="spellEnd"/>
            <w:r>
              <w:rPr>
                <w:lang w:eastAsia="en-US"/>
              </w:rPr>
              <w:t>:</w:t>
            </w:r>
          </w:p>
          <w:p w:rsidR="00A61548" w:rsidRDefault="00A61548">
            <w:pPr>
              <w:pStyle w:val="BodyText21"/>
              <w:tabs>
                <w:tab w:val="left" w:leader="dot" w:pos="4536"/>
              </w:tabs>
              <w:spacing w:line="23" w:lineRule="atLeast"/>
              <w:rPr>
                <w:lang w:eastAsia="en-US"/>
              </w:rPr>
            </w:pPr>
            <w:r>
              <w:rPr>
                <w:bCs/>
                <w:lang w:eastAsia="en-US"/>
              </w:rPr>
              <w:t>Kelt</w:t>
            </w:r>
            <w:proofErr w:type="gramStart"/>
            <w:r>
              <w:rPr>
                <w:bCs/>
                <w:lang w:eastAsia="en-US"/>
              </w:rPr>
              <w:t>: …</w:t>
            </w:r>
            <w:proofErr w:type="gramEnd"/>
            <w:r>
              <w:rPr>
                <w:bCs/>
                <w:lang w:eastAsia="en-US"/>
              </w:rPr>
              <w:t>………….., 2016. „……..” „….”.</w:t>
            </w:r>
          </w:p>
          <w:p w:rsidR="00A61548" w:rsidRDefault="00A61548">
            <w:pPr>
              <w:pStyle w:val="BodyText21"/>
              <w:spacing w:line="23" w:lineRule="atLeast"/>
              <w:jc w:val="left"/>
              <w:rPr>
                <w:lang w:eastAsia="en-US"/>
              </w:rPr>
            </w:pPr>
          </w:p>
          <w:p w:rsidR="00A61548" w:rsidRDefault="00A61548">
            <w:pPr>
              <w:pStyle w:val="BodyText21"/>
              <w:spacing w:line="23" w:lineRule="atLeast"/>
              <w:jc w:val="center"/>
              <w:rPr>
                <w:lang w:eastAsia="en-US"/>
              </w:rPr>
            </w:pPr>
            <w:r>
              <w:rPr>
                <w:lang w:eastAsia="en-US"/>
              </w:rPr>
              <w:t>………………………………………..</w:t>
            </w:r>
          </w:p>
          <w:p w:rsidR="00A61548" w:rsidRDefault="00A61548">
            <w:pPr>
              <w:pStyle w:val="BodyText21"/>
              <w:spacing w:line="23" w:lineRule="atLeast"/>
              <w:jc w:val="center"/>
              <w:rPr>
                <w:b/>
                <w:lang w:eastAsia="en-US"/>
              </w:rPr>
            </w:pPr>
            <w:r>
              <w:rPr>
                <w:lang w:eastAsia="en-US"/>
              </w:rPr>
              <w:t>………</w:t>
            </w:r>
          </w:p>
        </w:tc>
      </w:tr>
    </w:tbl>
    <w:p w:rsidR="00A61548" w:rsidRDefault="00A61548" w:rsidP="00A61548">
      <w:pPr>
        <w:spacing w:line="23" w:lineRule="atLeast"/>
        <w:rPr>
          <w:szCs w:val="20"/>
          <w:lang w:eastAsia="zh-CN"/>
        </w:rPr>
      </w:pPr>
    </w:p>
    <w:p w:rsidR="00353499" w:rsidRDefault="00353499" w:rsidP="00A61548">
      <w:pPr>
        <w:spacing w:after="120"/>
        <w:jc w:val="center"/>
        <w:rPr>
          <w:b/>
          <w:i/>
          <w:u w:val="single"/>
        </w:rPr>
      </w:pPr>
    </w:p>
    <w:p w:rsidR="00353499" w:rsidRDefault="00353499" w:rsidP="00A61548">
      <w:pPr>
        <w:spacing w:after="120"/>
        <w:jc w:val="center"/>
        <w:rPr>
          <w:b/>
          <w:i/>
          <w:u w:val="single"/>
        </w:rPr>
      </w:pPr>
    </w:p>
    <w:p w:rsidR="00353499" w:rsidRDefault="00353499" w:rsidP="00A61548">
      <w:pPr>
        <w:spacing w:after="120"/>
        <w:jc w:val="center"/>
        <w:rPr>
          <w:b/>
          <w:i/>
          <w:u w:val="single"/>
        </w:rPr>
      </w:pPr>
    </w:p>
    <w:p w:rsidR="00A61548" w:rsidRPr="001243C9" w:rsidRDefault="00A61548" w:rsidP="00A61548">
      <w:pPr>
        <w:spacing w:after="120"/>
        <w:jc w:val="center"/>
        <w:rPr>
          <w:b/>
          <w:i/>
          <w:u w:val="single"/>
        </w:rPr>
      </w:pPr>
      <w:r w:rsidRPr="003521A8">
        <w:rPr>
          <w:b/>
          <w:i/>
          <w:u w:val="single"/>
        </w:rPr>
        <w:t>Határozati javaslatok:</w:t>
      </w:r>
    </w:p>
    <w:p w:rsidR="00A61548" w:rsidRPr="003521A8" w:rsidRDefault="00A61548" w:rsidP="00A61548">
      <w:pPr>
        <w:spacing w:after="120"/>
        <w:jc w:val="both"/>
        <w:rPr>
          <w:b/>
          <w:i/>
        </w:rPr>
      </w:pPr>
      <w:r w:rsidRPr="003521A8">
        <w:rPr>
          <w:b/>
          <w:i/>
        </w:rPr>
        <w:t>______/</w:t>
      </w:r>
      <w:r>
        <w:rPr>
          <w:b/>
          <w:i/>
        </w:rPr>
        <w:t xml:space="preserve">2016. (XII.19.) </w:t>
      </w:r>
      <w:r w:rsidRPr="003521A8">
        <w:rPr>
          <w:b/>
          <w:i/>
        </w:rPr>
        <w:t xml:space="preserve"> Kt. hat.</w:t>
      </w:r>
    </w:p>
    <w:p w:rsidR="00A61548" w:rsidRPr="003521A8" w:rsidRDefault="00A61548" w:rsidP="00A61548">
      <w:pPr>
        <w:spacing w:after="120"/>
        <w:jc w:val="both"/>
        <w:rPr>
          <w:b/>
          <w:i/>
        </w:rPr>
      </w:pPr>
      <w:r>
        <w:rPr>
          <w:b/>
          <w:i/>
        </w:rPr>
        <w:t xml:space="preserve">Sződliget </w:t>
      </w:r>
      <w:proofErr w:type="gramStart"/>
      <w:r>
        <w:rPr>
          <w:b/>
          <w:i/>
        </w:rPr>
        <w:t xml:space="preserve">Nagyközség </w:t>
      </w:r>
      <w:r w:rsidRPr="003521A8">
        <w:rPr>
          <w:b/>
          <w:i/>
        </w:rPr>
        <w:t xml:space="preserve"> Képviselő-testülete</w:t>
      </w:r>
      <w:proofErr w:type="gramEnd"/>
      <w:r w:rsidRPr="003521A8">
        <w:rPr>
          <w:b/>
          <w:i/>
        </w:rPr>
        <w:t xml:space="preserve"> az általa működtetett </w:t>
      </w:r>
      <w:r>
        <w:rPr>
          <w:b/>
          <w:i/>
        </w:rPr>
        <w:t xml:space="preserve">Sződligeti Gárdonyi </w:t>
      </w:r>
      <w:r w:rsidR="005021A9">
        <w:rPr>
          <w:b/>
          <w:i/>
        </w:rPr>
        <w:t xml:space="preserve">Géza Általános Iskola </w:t>
      </w:r>
      <w:r w:rsidRPr="003521A8">
        <w:rPr>
          <w:b/>
          <w:i/>
        </w:rPr>
        <w:t xml:space="preserve"> állami működtetésbe vételével összefüggő</w:t>
      </w:r>
      <w:r w:rsidRPr="003521A8">
        <w:rPr>
          <w:b/>
          <w:i/>
          <w:u w:color="000000"/>
        </w:rPr>
        <w:t>, a feladatellátáshoz kapcsolódó vagyon, jogok és  kötelezettségek</w:t>
      </w:r>
      <w:r w:rsidRPr="003521A8">
        <w:rPr>
          <w:b/>
          <w:i/>
        </w:rPr>
        <w:t xml:space="preserve"> átadás-átvételéről szóló Megállapodást elfogadja.</w:t>
      </w:r>
    </w:p>
    <w:p w:rsidR="00A61548" w:rsidRPr="003521A8" w:rsidRDefault="00A61548" w:rsidP="00A61548">
      <w:pPr>
        <w:spacing w:after="120"/>
        <w:jc w:val="both"/>
        <w:rPr>
          <w:b/>
          <w:i/>
        </w:rPr>
      </w:pPr>
      <w:r w:rsidRPr="003521A8">
        <w:rPr>
          <w:b/>
          <w:i/>
        </w:rPr>
        <w:t>A Képviselő-testület felhatalmazza a Polgármestert a Megállapodás aláírására.</w:t>
      </w:r>
    </w:p>
    <w:p w:rsidR="00A61548" w:rsidRPr="003521A8" w:rsidRDefault="00A61548" w:rsidP="00A61548">
      <w:pPr>
        <w:spacing w:after="120"/>
        <w:jc w:val="both"/>
        <w:rPr>
          <w:b/>
          <w:i/>
        </w:rPr>
      </w:pPr>
      <w:r w:rsidRPr="00D02D37">
        <w:rPr>
          <w:b/>
          <w:i/>
          <w:u w:val="single"/>
        </w:rPr>
        <w:t>Felelős:</w:t>
      </w:r>
      <w:r w:rsidRPr="003521A8">
        <w:rPr>
          <w:b/>
          <w:i/>
        </w:rPr>
        <w:t xml:space="preserve"> </w:t>
      </w:r>
      <w:r>
        <w:rPr>
          <w:b/>
          <w:i/>
        </w:rPr>
        <w:tab/>
        <w:t>Juhász Béla</w:t>
      </w:r>
      <w:r w:rsidRPr="003521A8">
        <w:rPr>
          <w:b/>
          <w:i/>
        </w:rPr>
        <w:t xml:space="preserve"> polgármester</w:t>
      </w:r>
    </w:p>
    <w:p w:rsidR="00A61548" w:rsidRPr="003521A8" w:rsidRDefault="00A61548" w:rsidP="00A61548">
      <w:pPr>
        <w:spacing w:after="120"/>
        <w:jc w:val="both"/>
        <w:rPr>
          <w:b/>
          <w:i/>
        </w:rPr>
      </w:pPr>
      <w:r w:rsidRPr="00D02D37">
        <w:rPr>
          <w:b/>
          <w:i/>
          <w:u w:val="single"/>
        </w:rPr>
        <w:t>Határidő:</w:t>
      </w:r>
      <w:r w:rsidRPr="003521A8">
        <w:rPr>
          <w:b/>
          <w:i/>
        </w:rPr>
        <w:t xml:space="preserve"> </w:t>
      </w:r>
      <w:r>
        <w:rPr>
          <w:b/>
          <w:i/>
        </w:rPr>
        <w:tab/>
        <w:t>2016. december 19</w:t>
      </w:r>
      <w:r w:rsidRPr="003521A8">
        <w:rPr>
          <w:b/>
          <w:i/>
        </w:rPr>
        <w:t>.</w:t>
      </w:r>
    </w:p>
    <w:p w:rsidR="00A61548" w:rsidRDefault="00A61548" w:rsidP="0099393B">
      <w:pPr>
        <w:jc w:val="both"/>
      </w:pPr>
    </w:p>
    <w:p w:rsidR="00A61548" w:rsidRDefault="00A61548" w:rsidP="0099393B">
      <w:pPr>
        <w:jc w:val="both"/>
      </w:pPr>
    </w:p>
    <w:p w:rsidR="00A61548" w:rsidRDefault="00A61548" w:rsidP="0099393B">
      <w:pPr>
        <w:jc w:val="both"/>
      </w:pPr>
    </w:p>
    <w:p w:rsidR="00A61548" w:rsidRDefault="00A61548" w:rsidP="0099393B">
      <w:pPr>
        <w:jc w:val="both"/>
      </w:pPr>
    </w:p>
    <w:p w:rsidR="00A61548" w:rsidRDefault="00A61548" w:rsidP="0099393B">
      <w:pPr>
        <w:jc w:val="both"/>
      </w:pPr>
    </w:p>
    <w:p w:rsidR="00A61548" w:rsidRDefault="00A61548" w:rsidP="0099393B">
      <w:pPr>
        <w:jc w:val="both"/>
      </w:pPr>
    </w:p>
    <w:p w:rsidR="00A61548" w:rsidRPr="0099393B" w:rsidRDefault="00A61548" w:rsidP="0099393B">
      <w:pPr>
        <w:jc w:val="both"/>
      </w:pPr>
    </w:p>
    <w:p w:rsidR="007059A7" w:rsidRDefault="007059A7" w:rsidP="00EB003A">
      <w:pPr>
        <w:jc w:val="center"/>
        <w:rPr>
          <w:b/>
          <w:i/>
        </w:rPr>
      </w:pPr>
    </w:p>
    <w:p w:rsidR="007059A7" w:rsidRDefault="007059A7" w:rsidP="00EB003A">
      <w:pPr>
        <w:jc w:val="center"/>
        <w:rPr>
          <w:b/>
          <w:i/>
        </w:rPr>
      </w:pPr>
    </w:p>
    <w:p w:rsidR="007059A7" w:rsidRDefault="007059A7" w:rsidP="00EB003A">
      <w:pPr>
        <w:jc w:val="center"/>
        <w:rPr>
          <w:b/>
          <w:i/>
        </w:rPr>
      </w:pPr>
    </w:p>
    <w:p w:rsidR="007059A7" w:rsidRDefault="007059A7" w:rsidP="00EB003A">
      <w:pPr>
        <w:jc w:val="center"/>
        <w:rPr>
          <w:b/>
          <w:i/>
        </w:rPr>
      </w:pPr>
    </w:p>
    <w:p w:rsidR="007059A7" w:rsidRDefault="007059A7" w:rsidP="00EB003A">
      <w:pPr>
        <w:jc w:val="center"/>
        <w:rPr>
          <w:b/>
          <w:i/>
        </w:rPr>
      </w:pPr>
    </w:p>
    <w:p w:rsidR="007059A7" w:rsidRDefault="007059A7" w:rsidP="00EB003A">
      <w:pPr>
        <w:jc w:val="center"/>
        <w:rPr>
          <w:b/>
          <w:i/>
        </w:rPr>
      </w:pPr>
    </w:p>
    <w:p w:rsidR="007059A7" w:rsidRDefault="007059A7" w:rsidP="00EB003A">
      <w:pPr>
        <w:jc w:val="center"/>
        <w:rPr>
          <w:b/>
          <w:i/>
        </w:rPr>
      </w:pPr>
    </w:p>
    <w:p w:rsidR="007059A7" w:rsidRDefault="007059A7" w:rsidP="00EB003A">
      <w:pPr>
        <w:jc w:val="center"/>
        <w:rPr>
          <w:b/>
          <w:i/>
        </w:rPr>
      </w:pPr>
    </w:p>
    <w:p w:rsidR="007059A7" w:rsidRDefault="007059A7" w:rsidP="00EB003A">
      <w:pPr>
        <w:jc w:val="center"/>
        <w:rPr>
          <w:b/>
          <w:i/>
        </w:rPr>
      </w:pPr>
    </w:p>
    <w:p w:rsidR="007059A7" w:rsidRDefault="007059A7" w:rsidP="00EB003A">
      <w:pPr>
        <w:jc w:val="center"/>
        <w:rPr>
          <w:b/>
          <w:i/>
        </w:rPr>
      </w:pPr>
    </w:p>
    <w:p w:rsidR="007059A7" w:rsidRDefault="007059A7" w:rsidP="00EB003A">
      <w:pPr>
        <w:jc w:val="center"/>
        <w:rPr>
          <w:b/>
          <w:i/>
        </w:rPr>
      </w:pPr>
    </w:p>
    <w:p w:rsidR="007059A7" w:rsidRDefault="007059A7" w:rsidP="00EB003A">
      <w:pPr>
        <w:jc w:val="center"/>
        <w:rPr>
          <w:b/>
          <w:i/>
        </w:rPr>
      </w:pPr>
    </w:p>
    <w:p w:rsidR="007059A7" w:rsidRDefault="007059A7" w:rsidP="00EB003A">
      <w:pPr>
        <w:jc w:val="center"/>
        <w:rPr>
          <w:b/>
          <w:i/>
        </w:rPr>
      </w:pPr>
    </w:p>
    <w:sectPr w:rsidR="007059A7" w:rsidSect="00BF0AA9">
      <w:headerReference w:type="even" r:id="rId8"/>
      <w:headerReference w:type="default" r:id="rId9"/>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AE6" w:rsidRDefault="00C94AE6">
      <w:r>
        <w:separator/>
      </w:r>
    </w:p>
  </w:endnote>
  <w:endnote w:type="continuationSeparator" w:id="0">
    <w:p w:rsidR="00C94AE6" w:rsidRDefault="00C9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Times">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90C" w:rsidRDefault="00B3090C" w:rsidP="001E0BD8">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B3090C" w:rsidRDefault="00B3090C" w:rsidP="00CE7639">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90C" w:rsidRDefault="00B3090C" w:rsidP="001E0BD8">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4370C3">
      <w:rPr>
        <w:rStyle w:val="Oldalszm"/>
        <w:noProof/>
      </w:rPr>
      <w:t>17</w:t>
    </w:r>
    <w:r>
      <w:rPr>
        <w:rStyle w:val="Oldalszm"/>
      </w:rPr>
      <w:fldChar w:fldCharType="end"/>
    </w:r>
  </w:p>
  <w:p w:rsidR="00B3090C" w:rsidRDefault="00B3090C" w:rsidP="00CE7639">
    <w:pPr>
      <w:pStyle w:val="llb"/>
      <w:ind w:right="360"/>
      <w:rPr>
        <w:sz w:val="18"/>
        <w:szCs w:val="18"/>
      </w:rPr>
    </w:pPr>
  </w:p>
  <w:p w:rsidR="00B3090C" w:rsidRPr="00605675" w:rsidRDefault="00B3090C" w:rsidP="00CE7639">
    <w:pPr>
      <w:pStyle w:val="llb"/>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AE6" w:rsidRDefault="00C94AE6">
      <w:r>
        <w:separator/>
      </w:r>
    </w:p>
  </w:footnote>
  <w:footnote w:type="continuationSeparator" w:id="0">
    <w:p w:rsidR="00C94AE6" w:rsidRDefault="00C94A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90C" w:rsidRDefault="00B3090C" w:rsidP="00DE0B3A">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B3090C" w:rsidRDefault="00B3090C">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90C" w:rsidRDefault="00B3090C" w:rsidP="00DE0B3A">
    <w:pPr>
      <w:pStyle w:val="lfej"/>
      <w:framePr w:wrap="around" w:vAnchor="text" w:hAnchor="margin" w:xAlign="center" w:y="1"/>
      <w:rPr>
        <w:rStyle w:val="Oldalszm"/>
      </w:rPr>
    </w:pPr>
  </w:p>
  <w:p w:rsidR="00B3090C" w:rsidRDefault="00B3090C">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1800"/>
        </w:tabs>
        <w:ind w:left="1800" w:hanging="360"/>
      </w:pPr>
      <w:rPr>
        <w:rFonts w:ascii="Symbol" w:hAnsi="Symbol"/>
        <w:b w:val="0"/>
        <w:i/>
      </w:rPr>
    </w:lvl>
    <w:lvl w:ilvl="1">
      <w:start w:val="1"/>
      <w:numFmt w:val="bullet"/>
      <w:lvlText w:val=""/>
      <w:lvlJc w:val="left"/>
      <w:pPr>
        <w:tabs>
          <w:tab w:val="num" w:pos="2549"/>
        </w:tabs>
        <w:ind w:left="2549" w:hanging="360"/>
      </w:pPr>
      <w:rPr>
        <w:rFonts w:ascii="Symbol" w:hAnsi="Symbol"/>
        <w:b w:val="0"/>
        <w:i/>
      </w:rPr>
    </w:lvl>
    <w:lvl w:ilvl="2">
      <w:start w:val="1"/>
      <w:numFmt w:val="bullet"/>
      <w:lvlText w:val=""/>
      <w:lvlJc w:val="left"/>
      <w:pPr>
        <w:tabs>
          <w:tab w:val="num" w:pos="3298"/>
        </w:tabs>
        <w:ind w:left="3298" w:hanging="360"/>
      </w:pPr>
      <w:rPr>
        <w:rFonts w:ascii="Symbol" w:hAnsi="Symbol"/>
        <w:b w:val="0"/>
        <w:i/>
      </w:rPr>
    </w:lvl>
    <w:lvl w:ilvl="3">
      <w:start w:val="1"/>
      <w:numFmt w:val="bullet"/>
      <w:lvlText w:val=""/>
      <w:lvlJc w:val="left"/>
      <w:pPr>
        <w:tabs>
          <w:tab w:val="num" w:pos="4047"/>
        </w:tabs>
        <w:ind w:left="4047" w:hanging="360"/>
      </w:pPr>
      <w:rPr>
        <w:rFonts w:ascii="Symbol" w:hAnsi="Symbol"/>
        <w:b w:val="0"/>
        <w:i/>
      </w:rPr>
    </w:lvl>
    <w:lvl w:ilvl="4">
      <w:start w:val="1"/>
      <w:numFmt w:val="bullet"/>
      <w:lvlText w:val=""/>
      <w:lvlJc w:val="left"/>
      <w:pPr>
        <w:tabs>
          <w:tab w:val="num" w:pos="4796"/>
        </w:tabs>
        <w:ind w:left="4796" w:hanging="360"/>
      </w:pPr>
      <w:rPr>
        <w:rFonts w:ascii="Symbol" w:hAnsi="Symbol"/>
        <w:b w:val="0"/>
        <w:i/>
      </w:rPr>
    </w:lvl>
    <w:lvl w:ilvl="5">
      <w:start w:val="1"/>
      <w:numFmt w:val="bullet"/>
      <w:lvlText w:val=""/>
      <w:lvlJc w:val="left"/>
      <w:pPr>
        <w:tabs>
          <w:tab w:val="num" w:pos="5545"/>
        </w:tabs>
        <w:ind w:left="5545" w:hanging="360"/>
      </w:pPr>
      <w:rPr>
        <w:rFonts w:ascii="Symbol" w:hAnsi="Symbol"/>
        <w:b w:val="0"/>
        <w:i/>
      </w:rPr>
    </w:lvl>
    <w:lvl w:ilvl="6">
      <w:start w:val="1"/>
      <w:numFmt w:val="bullet"/>
      <w:lvlText w:val=""/>
      <w:lvlJc w:val="left"/>
      <w:pPr>
        <w:tabs>
          <w:tab w:val="num" w:pos="6294"/>
        </w:tabs>
        <w:ind w:left="6294" w:hanging="360"/>
      </w:pPr>
      <w:rPr>
        <w:rFonts w:ascii="Symbol" w:hAnsi="Symbol"/>
        <w:b w:val="0"/>
        <w:i/>
      </w:rPr>
    </w:lvl>
    <w:lvl w:ilvl="7">
      <w:start w:val="1"/>
      <w:numFmt w:val="bullet"/>
      <w:lvlText w:val=""/>
      <w:lvlJc w:val="left"/>
      <w:pPr>
        <w:tabs>
          <w:tab w:val="num" w:pos="7043"/>
        </w:tabs>
        <w:ind w:left="7043" w:hanging="360"/>
      </w:pPr>
      <w:rPr>
        <w:rFonts w:ascii="Symbol" w:hAnsi="Symbol"/>
        <w:b w:val="0"/>
        <w:i/>
      </w:rPr>
    </w:lvl>
    <w:lvl w:ilvl="8">
      <w:start w:val="1"/>
      <w:numFmt w:val="bullet"/>
      <w:lvlText w:val=""/>
      <w:lvlJc w:val="left"/>
      <w:pPr>
        <w:tabs>
          <w:tab w:val="num" w:pos="7792"/>
        </w:tabs>
        <w:ind w:left="7792" w:hanging="360"/>
      </w:pPr>
      <w:rPr>
        <w:rFonts w:ascii="Symbol" w:hAnsi="Symbol"/>
        <w:b w:val="0"/>
        <w:i/>
      </w:rPr>
    </w:lvl>
  </w:abstractNum>
  <w:abstractNum w:abstractNumId="1" w15:restartNumberingAfterBreak="0">
    <w:nsid w:val="046410D9"/>
    <w:multiLevelType w:val="hybridMultilevel"/>
    <w:tmpl w:val="BA3AC516"/>
    <w:lvl w:ilvl="0" w:tplc="040E0017">
      <w:start w:val="1"/>
      <w:numFmt w:val="lowerLetter"/>
      <w:lvlText w:val="%1)"/>
      <w:lvlJc w:val="left"/>
      <w:pPr>
        <w:tabs>
          <w:tab w:val="num" w:pos="360"/>
        </w:tabs>
        <w:ind w:left="360" w:hanging="360"/>
      </w:pPr>
      <w:rPr>
        <w:rFonts w:hint="default"/>
      </w:rPr>
    </w:lvl>
    <w:lvl w:ilvl="1" w:tplc="2402CEBE">
      <w:start w:val="2"/>
      <w:numFmt w:val="decimal"/>
      <w:lvlText w:val="(%2)"/>
      <w:lvlJc w:val="left"/>
      <w:pPr>
        <w:tabs>
          <w:tab w:val="num" w:pos="1080"/>
        </w:tabs>
        <w:ind w:left="1080" w:hanging="360"/>
      </w:pPr>
      <w:rPr>
        <w:rFonts w:hint="default"/>
      </w:rPr>
    </w:lvl>
    <w:lvl w:ilvl="2" w:tplc="72269CEE">
      <w:start w:val="5"/>
      <w:numFmt w:val="decimal"/>
      <w:lvlText w:val="%3"/>
      <w:lvlJc w:val="left"/>
      <w:pPr>
        <w:tabs>
          <w:tab w:val="num" w:pos="1980"/>
        </w:tabs>
        <w:ind w:left="1980" w:hanging="360"/>
      </w:pPr>
      <w:rPr>
        <w:rFonts w:hint="default"/>
      </w:r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 w15:restartNumberingAfterBreak="0">
    <w:nsid w:val="049D2D98"/>
    <w:multiLevelType w:val="hybridMultilevel"/>
    <w:tmpl w:val="6C4C17CA"/>
    <w:lvl w:ilvl="0" w:tplc="55DA016E">
      <w:start w:val="1"/>
      <w:numFmt w:val="upperRoman"/>
      <w:lvlText w:val="%1."/>
      <w:lvlJc w:val="left"/>
      <w:pPr>
        <w:tabs>
          <w:tab w:val="num" w:pos="1080"/>
        </w:tabs>
        <w:ind w:left="1080" w:hanging="720"/>
      </w:pPr>
      <w:rPr>
        <w:rFonts w:hint="default"/>
      </w:rPr>
    </w:lvl>
    <w:lvl w:ilvl="1" w:tplc="F2D6923E">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5E83FEA"/>
    <w:multiLevelType w:val="hybridMultilevel"/>
    <w:tmpl w:val="F6409C2E"/>
    <w:lvl w:ilvl="0" w:tplc="435CAFAC">
      <w:start w:val="1"/>
      <w:numFmt w:val="decimal"/>
      <w:lvlText w:val="(%1)"/>
      <w:lvlJc w:val="left"/>
      <w:pPr>
        <w:tabs>
          <w:tab w:val="num" w:pos="735"/>
        </w:tabs>
        <w:ind w:left="735" w:hanging="37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F9612A8"/>
    <w:multiLevelType w:val="hybridMultilevel"/>
    <w:tmpl w:val="676E4BE2"/>
    <w:lvl w:ilvl="0" w:tplc="A7388ED6">
      <w:start w:val="1"/>
      <w:numFmt w:val="decimal"/>
      <w:lvlText w:val="(%1)"/>
      <w:lvlJc w:val="left"/>
      <w:pPr>
        <w:tabs>
          <w:tab w:val="num" w:pos="720"/>
        </w:tabs>
        <w:ind w:left="720" w:hanging="360"/>
      </w:pPr>
      <w:rPr>
        <w:rFonts w:hint="default"/>
      </w:rPr>
    </w:lvl>
    <w:lvl w:ilvl="1" w:tplc="AEE2900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12C4222F"/>
    <w:multiLevelType w:val="hybridMultilevel"/>
    <w:tmpl w:val="1C0654B4"/>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1532599E"/>
    <w:multiLevelType w:val="hybridMultilevel"/>
    <w:tmpl w:val="65B89DC6"/>
    <w:lvl w:ilvl="0" w:tplc="040E0017">
      <w:start w:val="1"/>
      <w:numFmt w:val="lowerLetter"/>
      <w:lvlText w:val="%1)"/>
      <w:lvlJc w:val="left"/>
      <w:pPr>
        <w:tabs>
          <w:tab w:val="num" w:pos="720"/>
        </w:tabs>
        <w:ind w:left="720" w:hanging="360"/>
      </w:pPr>
      <w:rPr>
        <w:rFonts w:hint="default"/>
      </w:rPr>
    </w:lvl>
    <w:lvl w:ilvl="1" w:tplc="387E92D6">
      <w:start w:val="2"/>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172F1267"/>
    <w:multiLevelType w:val="hybridMultilevel"/>
    <w:tmpl w:val="9F3C6392"/>
    <w:lvl w:ilvl="0" w:tplc="AF4A460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173E507E"/>
    <w:multiLevelType w:val="hybridMultilevel"/>
    <w:tmpl w:val="9FEEEFB0"/>
    <w:lvl w:ilvl="0" w:tplc="F90E44B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1C26245B"/>
    <w:multiLevelType w:val="hybridMultilevel"/>
    <w:tmpl w:val="4406F3E2"/>
    <w:lvl w:ilvl="0" w:tplc="040E0017">
      <w:start w:val="1"/>
      <w:numFmt w:val="lowerLetter"/>
      <w:lvlText w:val="%1)"/>
      <w:lvlJc w:val="left"/>
      <w:pPr>
        <w:tabs>
          <w:tab w:val="num" w:pos="720"/>
        </w:tabs>
        <w:ind w:left="720" w:hanging="360"/>
      </w:pPr>
      <w:rPr>
        <w:rFonts w:hint="default"/>
      </w:rPr>
    </w:lvl>
    <w:lvl w:ilvl="1" w:tplc="B2866AC0">
      <w:start w:val="1"/>
      <w:numFmt w:val="decimal"/>
      <w:lvlText w:val="(%2)"/>
      <w:lvlJc w:val="left"/>
      <w:pPr>
        <w:tabs>
          <w:tab w:val="num" w:pos="900"/>
        </w:tabs>
        <w:ind w:left="90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1D5C16C4"/>
    <w:multiLevelType w:val="hybridMultilevel"/>
    <w:tmpl w:val="E5801E58"/>
    <w:lvl w:ilvl="0" w:tplc="96B8A1CE">
      <w:start w:val="50"/>
      <w:numFmt w:val="bullet"/>
      <w:lvlText w:val="-"/>
      <w:lvlJc w:val="left"/>
      <w:pPr>
        <w:ind w:left="420" w:hanging="360"/>
      </w:pPr>
      <w:rPr>
        <w:rFonts w:ascii="Times New Roman" w:eastAsia="Calibri"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 w15:restartNumberingAfterBreak="0">
    <w:nsid w:val="1D93392C"/>
    <w:multiLevelType w:val="hybridMultilevel"/>
    <w:tmpl w:val="1E8E71EA"/>
    <w:lvl w:ilvl="0" w:tplc="93B61E42">
      <w:start w:val="1"/>
      <w:numFmt w:val="lowerLetter"/>
      <w:lvlText w:val="%1)"/>
      <w:lvlJc w:val="left"/>
      <w:pPr>
        <w:ind w:left="1069" w:hanging="360"/>
      </w:pPr>
      <w:rPr>
        <w:b w:val="0"/>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2" w15:restartNumberingAfterBreak="0">
    <w:nsid w:val="20C719D8"/>
    <w:multiLevelType w:val="hybridMultilevel"/>
    <w:tmpl w:val="7846AAD8"/>
    <w:lvl w:ilvl="0" w:tplc="8E8E8908">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75C1C67"/>
    <w:multiLevelType w:val="hybridMultilevel"/>
    <w:tmpl w:val="BA0866A8"/>
    <w:lvl w:ilvl="0" w:tplc="2774D0AE">
      <w:start w:val="1"/>
      <w:numFmt w:val="decimal"/>
      <w:lvlText w:val="(%1)"/>
      <w:lvlJc w:val="left"/>
      <w:pPr>
        <w:tabs>
          <w:tab w:val="num" w:pos="720"/>
        </w:tabs>
        <w:ind w:left="720" w:hanging="360"/>
      </w:pPr>
      <w:rPr>
        <w:rFonts w:hint="default"/>
      </w:rPr>
    </w:lvl>
    <w:lvl w:ilvl="1" w:tplc="46708304">
      <w:start w:val="1"/>
      <w:numFmt w:val="lowerLetter"/>
      <w:lvlText w:val="%2)"/>
      <w:lvlJc w:val="left"/>
      <w:pPr>
        <w:tabs>
          <w:tab w:val="num" w:pos="1440"/>
        </w:tabs>
        <w:ind w:left="1440" w:hanging="360"/>
      </w:pPr>
      <w:rPr>
        <w:rFonts w:hint="default"/>
      </w:rPr>
    </w:lvl>
    <w:lvl w:ilvl="2" w:tplc="CBC0047E">
      <w:start w:val="1"/>
      <w:numFmt w:val="bullet"/>
      <w:lvlText w:val="-"/>
      <w:lvlJc w:val="left"/>
      <w:pPr>
        <w:tabs>
          <w:tab w:val="num" w:pos="2340"/>
        </w:tabs>
        <w:ind w:left="2340" w:hanging="360"/>
      </w:pPr>
      <w:rPr>
        <w:rFonts w:ascii="Times New Roman" w:eastAsia="Times New Roman" w:hAnsi="Times New Roman" w:cs="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28032A46"/>
    <w:multiLevelType w:val="hybridMultilevel"/>
    <w:tmpl w:val="F0406ABA"/>
    <w:lvl w:ilvl="0" w:tplc="5912A442">
      <w:start w:val="4"/>
      <w:numFmt w:val="decimal"/>
      <w:lvlText w:val="%1."/>
      <w:lvlJc w:val="left"/>
      <w:pPr>
        <w:tabs>
          <w:tab w:val="num" w:pos="5316"/>
        </w:tabs>
        <w:ind w:left="5316" w:hanging="360"/>
      </w:pPr>
      <w:rPr>
        <w:rFonts w:hint="default"/>
      </w:rPr>
    </w:lvl>
    <w:lvl w:ilvl="1" w:tplc="040E0019" w:tentative="1">
      <w:start w:val="1"/>
      <w:numFmt w:val="lowerLetter"/>
      <w:lvlText w:val="%2."/>
      <w:lvlJc w:val="left"/>
      <w:pPr>
        <w:tabs>
          <w:tab w:val="num" w:pos="6036"/>
        </w:tabs>
        <w:ind w:left="6036" w:hanging="360"/>
      </w:pPr>
    </w:lvl>
    <w:lvl w:ilvl="2" w:tplc="040E001B" w:tentative="1">
      <w:start w:val="1"/>
      <w:numFmt w:val="lowerRoman"/>
      <w:lvlText w:val="%3."/>
      <w:lvlJc w:val="right"/>
      <w:pPr>
        <w:tabs>
          <w:tab w:val="num" w:pos="6756"/>
        </w:tabs>
        <w:ind w:left="6756" w:hanging="180"/>
      </w:pPr>
    </w:lvl>
    <w:lvl w:ilvl="3" w:tplc="040E000F" w:tentative="1">
      <w:start w:val="1"/>
      <w:numFmt w:val="decimal"/>
      <w:lvlText w:val="%4."/>
      <w:lvlJc w:val="left"/>
      <w:pPr>
        <w:tabs>
          <w:tab w:val="num" w:pos="7476"/>
        </w:tabs>
        <w:ind w:left="7476" w:hanging="360"/>
      </w:pPr>
    </w:lvl>
    <w:lvl w:ilvl="4" w:tplc="040E0019" w:tentative="1">
      <w:start w:val="1"/>
      <w:numFmt w:val="lowerLetter"/>
      <w:lvlText w:val="%5."/>
      <w:lvlJc w:val="left"/>
      <w:pPr>
        <w:tabs>
          <w:tab w:val="num" w:pos="8196"/>
        </w:tabs>
        <w:ind w:left="8196" w:hanging="360"/>
      </w:pPr>
    </w:lvl>
    <w:lvl w:ilvl="5" w:tplc="040E001B" w:tentative="1">
      <w:start w:val="1"/>
      <w:numFmt w:val="lowerRoman"/>
      <w:lvlText w:val="%6."/>
      <w:lvlJc w:val="right"/>
      <w:pPr>
        <w:tabs>
          <w:tab w:val="num" w:pos="8916"/>
        </w:tabs>
        <w:ind w:left="8916" w:hanging="180"/>
      </w:pPr>
    </w:lvl>
    <w:lvl w:ilvl="6" w:tplc="040E000F" w:tentative="1">
      <w:start w:val="1"/>
      <w:numFmt w:val="decimal"/>
      <w:lvlText w:val="%7."/>
      <w:lvlJc w:val="left"/>
      <w:pPr>
        <w:tabs>
          <w:tab w:val="num" w:pos="9636"/>
        </w:tabs>
        <w:ind w:left="9636" w:hanging="360"/>
      </w:pPr>
    </w:lvl>
    <w:lvl w:ilvl="7" w:tplc="040E0019" w:tentative="1">
      <w:start w:val="1"/>
      <w:numFmt w:val="lowerLetter"/>
      <w:lvlText w:val="%8."/>
      <w:lvlJc w:val="left"/>
      <w:pPr>
        <w:tabs>
          <w:tab w:val="num" w:pos="10356"/>
        </w:tabs>
        <w:ind w:left="10356" w:hanging="360"/>
      </w:pPr>
    </w:lvl>
    <w:lvl w:ilvl="8" w:tplc="040E001B" w:tentative="1">
      <w:start w:val="1"/>
      <w:numFmt w:val="lowerRoman"/>
      <w:lvlText w:val="%9."/>
      <w:lvlJc w:val="right"/>
      <w:pPr>
        <w:tabs>
          <w:tab w:val="num" w:pos="11076"/>
        </w:tabs>
        <w:ind w:left="11076" w:hanging="180"/>
      </w:pPr>
    </w:lvl>
  </w:abstractNum>
  <w:abstractNum w:abstractNumId="15" w15:restartNumberingAfterBreak="0">
    <w:nsid w:val="2BA04D57"/>
    <w:multiLevelType w:val="hybridMultilevel"/>
    <w:tmpl w:val="623C0668"/>
    <w:lvl w:ilvl="0" w:tplc="6BC870F2">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308B77B7"/>
    <w:multiLevelType w:val="hybridMultilevel"/>
    <w:tmpl w:val="72BE4586"/>
    <w:lvl w:ilvl="0" w:tplc="A7B8CFDC">
      <w:start w:val="1"/>
      <w:numFmt w:val="decimal"/>
      <w:lvlText w:val="%1."/>
      <w:lvlJc w:val="left"/>
      <w:pPr>
        <w:ind w:left="574" w:hanging="360"/>
      </w:pPr>
      <w:rPr>
        <w:rFonts w:ascii="Times New Roman" w:eastAsia="Lucida Sans Unicode" w:hAnsi="Times New Roman" w:cs="Arial"/>
      </w:rPr>
    </w:lvl>
    <w:lvl w:ilvl="1" w:tplc="040E0019">
      <w:start w:val="1"/>
      <w:numFmt w:val="lowerLetter"/>
      <w:lvlText w:val="%2."/>
      <w:lvlJc w:val="left"/>
      <w:pPr>
        <w:ind w:left="1294" w:hanging="360"/>
      </w:pPr>
    </w:lvl>
    <w:lvl w:ilvl="2" w:tplc="040E001B">
      <w:start w:val="1"/>
      <w:numFmt w:val="lowerRoman"/>
      <w:lvlText w:val="%3."/>
      <w:lvlJc w:val="right"/>
      <w:pPr>
        <w:ind w:left="2014" w:hanging="180"/>
      </w:pPr>
    </w:lvl>
    <w:lvl w:ilvl="3" w:tplc="040E000F">
      <w:start w:val="1"/>
      <w:numFmt w:val="decimal"/>
      <w:lvlText w:val="%4."/>
      <w:lvlJc w:val="left"/>
      <w:pPr>
        <w:ind w:left="2734" w:hanging="360"/>
      </w:pPr>
    </w:lvl>
    <w:lvl w:ilvl="4" w:tplc="040E0019">
      <w:start w:val="1"/>
      <w:numFmt w:val="lowerLetter"/>
      <w:lvlText w:val="%5."/>
      <w:lvlJc w:val="left"/>
      <w:pPr>
        <w:ind w:left="3454" w:hanging="360"/>
      </w:pPr>
    </w:lvl>
    <w:lvl w:ilvl="5" w:tplc="040E001B">
      <w:start w:val="1"/>
      <w:numFmt w:val="lowerRoman"/>
      <w:lvlText w:val="%6."/>
      <w:lvlJc w:val="right"/>
      <w:pPr>
        <w:ind w:left="4174" w:hanging="180"/>
      </w:pPr>
    </w:lvl>
    <w:lvl w:ilvl="6" w:tplc="040E000F">
      <w:start w:val="1"/>
      <w:numFmt w:val="decimal"/>
      <w:lvlText w:val="%7."/>
      <w:lvlJc w:val="left"/>
      <w:pPr>
        <w:ind w:left="4894" w:hanging="360"/>
      </w:pPr>
    </w:lvl>
    <w:lvl w:ilvl="7" w:tplc="040E0019">
      <w:start w:val="1"/>
      <w:numFmt w:val="lowerLetter"/>
      <w:lvlText w:val="%8."/>
      <w:lvlJc w:val="left"/>
      <w:pPr>
        <w:ind w:left="5614" w:hanging="360"/>
      </w:pPr>
    </w:lvl>
    <w:lvl w:ilvl="8" w:tplc="040E001B">
      <w:start w:val="1"/>
      <w:numFmt w:val="lowerRoman"/>
      <w:lvlText w:val="%9."/>
      <w:lvlJc w:val="right"/>
      <w:pPr>
        <w:ind w:left="6334" w:hanging="180"/>
      </w:pPr>
    </w:lvl>
  </w:abstractNum>
  <w:abstractNum w:abstractNumId="17" w15:restartNumberingAfterBreak="0">
    <w:nsid w:val="3362012E"/>
    <w:multiLevelType w:val="hybridMultilevel"/>
    <w:tmpl w:val="197AE6D8"/>
    <w:lvl w:ilvl="0" w:tplc="08027ABC">
      <w:start w:val="1"/>
      <w:numFmt w:val="decimal"/>
      <w:lvlText w:val="(%1)"/>
      <w:lvlJc w:val="left"/>
      <w:pPr>
        <w:tabs>
          <w:tab w:val="num" w:pos="870"/>
        </w:tabs>
        <w:ind w:left="870" w:hanging="51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3742238F"/>
    <w:multiLevelType w:val="hybridMultilevel"/>
    <w:tmpl w:val="C402F744"/>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3EAF71D6"/>
    <w:multiLevelType w:val="hybridMultilevel"/>
    <w:tmpl w:val="372018E8"/>
    <w:lvl w:ilvl="0" w:tplc="6B620B92">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42E80F20"/>
    <w:multiLevelType w:val="hybridMultilevel"/>
    <w:tmpl w:val="E16EFB0C"/>
    <w:lvl w:ilvl="0" w:tplc="040E000F">
      <w:start w:val="1"/>
      <w:numFmt w:val="decimal"/>
      <w:lvlText w:val="%1."/>
      <w:lvlJc w:val="left"/>
      <w:pPr>
        <w:ind w:left="360" w:hanging="360"/>
      </w:pPr>
      <w:rPr>
        <w:b w:val="0"/>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21" w15:restartNumberingAfterBreak="0">
    <w:nsid w:val="44146F73"/>
    <w:multiLevelType w:val="hybridMultilevel"/>
    <w:tmpl w:val="A4028338"/>
    <w:lvl w:ilvl="0" w:tplc="040E0017">
      <w:start w:val="1"/>
      <w:numFmt w:val="lowerLetter"/>
      <w:lvlText w:val="%1)"/>
      <w:lvlJc w:val="left"/>
      <w:pPr>
        <w:ind w:left="1068" w:hanging="360"/>
      </w:pPr>
    </w:lvl>
    <w:lvl w:ilvl="1" w:tplc="040E0019">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2" w15:restartNumberingAfterBreak="0">
    <w:nsid w:val="4823381A"/>
    <w:multiLevelType w:val="hybridMultilevel"/>
    <w:tmpl w:val="38A2241E"/>
    <w:lvl w:ilvl="0" w:tplc="5E6CB9C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4AF8585F"/>
    <w:multiLevelType w:val="hybridMultilevel"/>
    <w:tmpl w:val="E800D7AE"/>
    <w:lvl w:ilvl="0" w:tplc="A9467292">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4F0F34D6"/>
    <w:multiLevelType w:val="hybridMultilevel"/>
    <w:tmpl w:val="80C214A2"/>
    <w:lvl w:ilvl="0" w:tplc="040E000F">
      <w:start w:val="1"/>
      <w:numFmt w:val="decimal"/>
      <w:lvlText w:val="%1."/>
      <w:lvlJc w:val="left"/>
      <w:pPr>
        <w:ind w:left="360" w:hanging="360"/>
      </w:pPr>
      <w:rPr>
        <w:b w:val="0"/>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25" w15:restartNumberingAfterBreak="0">
    <w:nsid w:val="535D69F5"/>
    <w:multiLevelType w:val="multilevel"/>
    <w:tmpl w:val="036C9830"/>
    <w:lvl w:ilvl="0">
      <w:start w:val="1"/>
      <w:numFmt w:val="decimal"/>
      <w:lvlText w:val="%1."/>
      <w:lvlJc w:val="left"/>
      <w:pPr>
        <w:tabs>
          <w:tab w:val="num" w:pos="360"/>
        </w:tabs>
        <w:ind w:left="0" w:firstLine="0"/>
      </w:pPr>
      <w:rPr>
        <w:b w:val="0"/>
        <w:i w:val="0"/>
        <w:sz w:val="24"/>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15:restartNumberingAfterBreak="0">
    <w:nsid w:val="53F77605"/>
    <w:multiLevelType w:val="hybridMultilevel"/>
    <w:tmpl w:val="A95E2DF8"/>
    <w:lvl w:ilvl="0" w:tplc="11043D2E">
      <w:start w:val="1"/>
      <w:numFmt w:val="decimal"/>
      <w:lvlText w:val="(%1)"/>
      <w:lvlJc w:val="left"/>
      <w:pPr>
        <w:tabs>
          <w:tab w:val="num" w:pos="735"/>
        </w:tabs>
        <w:ind w:left="735" w:hanging="375"/>
      </w:pPr>
      <w:rPr>
        <w:rFonts w:hint="default"/>
      </w:rPr>
    </w:lvl>
    <w:lvl w:ilvl="1" w:tplc="09CE8AAA">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55AE48CA"/>
    <w:multiLevelType w:val="hybridMultilevel"/>
    <w:tmpl w:val="9F8C54B0"/>
    <w:lvl w:ilvl="0" w:tplc="BED45D32">
      <w:start w:val="1"/>
      <w:numFmt w:val="decimal"/>
      <w:lvlText w:val="(%1)"/>
      <w:lvlJc w:val="left"/>
      <w:pPr>
        <w:tabs>
          <w:tab w:val="num" w:pos="750"/>
        </w:tabs>
        <w:ind w:left="750" w:hanging="39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58D1025E"/>
    <w:multiLevelType w:val="hybridMultilevel"/>
    <w:tmpl w:val="289416EA"/>
    <w:lvl w:ilvl="0" w:tplc="F8EAD918">
      <w:start w:val="6"/>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100342"/>
    <w:multiLevelType w:val="hybridMultilevel"/>
    <w:tmpl w:val="D8B054F0"/>
    <w:lvl w:ilvl="0" w:tplc="93967340">
      <w:start w:val="1"/>
      <w:numFmt w:val="decimal"/>
      <w:lvlText w:val="(%1)"/>
      <w:lvlJc w:val="left"/>
      <w:pPr>
        <w:tabs>
          <w:tab w:val="num" w:pos="720"/>
        </w:tabs>
        <w:ind w:left="720" w:hanging="360"/>
      </w:pPr>
      <w:rPr>
        <w:rFonts w:hint="default"/>
      </w:rPr>
    </w:lvl>
    <w:lvl w:ilvl="1" w:tplc="E012977E">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5A902056"/>
    <w:multiLevelType w:val="hybridMultilevel"/>
    <w:tmpl w:val="3208A364"/>
    <w:lvl w:ilvl="0" w:tplc="040E0017">
      <w:start w:val="1"/>
      <w:numFmt w:val="lowerLetter"/>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31" w15:restartNumberingAfterBreak="0">
    <w:nsid w:val="5B773C55"/>
    <w:multiLevelType w:val="hybridMultilevel"/>
    <w:tmpl w:val="900494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42E14D0"/>
    <w:multiLevelType w:val="multilevel"/>
    <w:tmpl w:val="0EC4BBD8"/>
    <w:name w:val="WWNum22"/>
    <w:lvl w:ilvl="0">
      <w:start w:val="1"/>
      <w:numFmt w:val="lowerLetter"/>
      <w:lvlText w:val="%1)"/>
      <w:lvlJc w:val="left"/>
      <w:pPr>
        <w:tabs>
          <w:tab w:val="num" w:pos="723"/>
        </w:tabs>
        <w:ind w:left="723" w:hanging="363"/>
      </w:pPr>
      <w:rPr>
        <w:rFonts w:ascii="Times New Roman" w:eastAsia="Lucida Sans Unicode" w:hAnsi="Times New Roman" w:cs="Arial"/>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3" w15:restartNumberingAfterBreak="0">
    <w:nsid w:val="64F55527"/>
    <w:multiLevelType w:val="hybridMultilevel"/>
    <w:tmpl w:val="C8EC9F06"/>
    <w:lvl w:ilvl="0" w:tplc="7830263E">
      <w:start w:val="1"/>
      <w:numFmt w:val="decimal"/>
      <w:lvlText w:val="(%1)"/>
      <w:lvlJc w:val="left"/>
      <w:pPr>
        <w:tabs>
          <w:tab w:val="num" w:pos="735"/>
        </w:tabs>
        <w:ind w:left="735" w:hanging="375"/>
      </w:pPr>
      <w:rPr>
        <w:rFonts w:hint="default"/>
      </w:rPr>
    </w:lvl>
    <w:lvl w:ilvl="1" w:tplc="4AB43E5A">
      <w:start w:val="2"/>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15:restartNumberingAfterBreak="0">
    <w:nsid w:val="66C556EB"/>
    <w:multiLevelType w:val="hybridMultilevel"/>
    <w:tmpl w:val="DDA4908A"/>
    <w:lvl w:ilvl="0" w:tplc="4B92787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15:restartNumberingAfterBreak="0">
    <w:nsid w:val="6DE42467"/>
    <w:multiLevelType w:val="hybridMultilevel"/>
    <w:tmpl w:val="6980D41C"/>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F057332"/>
    <w:multiLevelType w:val="hybridMultilevel"/>
    <w:tmpl w:val="AFFE5214"/>
    <w:lvl w:ilvl="0" w:tplc="5CB87B22">
      <w:start w:val="1"/>
      <w:numFmt w:val="decimal"/>
      <w:lvlText w:val="(%1)"/>
      <w:lvlJc w:val="left"/>
      <w:pPr>
        <w:tabs>
          <w:tab w:val="num" w:pos="780"/>
        </w:tabs>
        <w:ind w:left="780" w:hanging="420"/>
      </w:pPr>
      <w:rPr>
        <w:rFonts w:hint="default"/>
      </w:rPr>
    </w:lvl>
    <w:lvl w:ilvl="1" w:tplc="32148360">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6F7370E9"/>
    <w:multiLevelType w:val="hybridMultilevel"/>
    <w:tmpl w:val="E16EFB0C"/>
    <w:lvl w:ilvl="0" w:tplc="040E000F">
      <w:start w:val="1"/>
      <w:numFmt w:val="decimal"/>
      <w:lvlText w:val="%1."/>
      <w:lvlJc w:val="left"/>
      <w:pPr>
        <w:ind w:left="360" w:hanging="360"/>
      </w:pPr>
      <w:rPr>
        <w:b w:val="0"/>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38" w15:restartNumberingAfterBreak="0">
    <w:nsid w:val="71F17D78"/>
    <w:multiLevelType w:val="hybridMultilevel"/>
    <w:tmpl w:val="BBFE867E"/>
    <w:lvl w:ilvl="0" w:tplc="A942B5E8">
      <w:start w:val="1"/>
      <w:numFmt w:val="decimal"/>
      <w:lvlText w:val="(%1)"/>
      <w:lvlJc w:val="left"/>
      <w:pPr>
        <w:tabs>
          <w:tab w:val="num" w:pos="360"/>
        </w:tabs>
        <w:ind w:left="360" w:hanging="360"/>
      </w:pPr>
      <w:rPr>
        <w:rFonts w:hint="default"/>
      </w:rPr>
    </w:lvl>
    <w:lvl w:ilvl="1" w:tplc="F3CC615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15:restartNumberingAfterBreak="0">
    <w:nsid w:val="770C6B99"/>
    <w:multiLevelType w:val="hybridMultilevel"/>
    <w:tmpl w:val="3F76094A"/>
    <w:lvl w:ilvl="0" w:tplc="333CD588">
      <w:start w:val="3"/>
      <w:numFmt w:val="decimal"/>
      <w:lvlText w:val="(%1)"/>
      <w:lvlJc w:val="left"/>
      <w:pPr>
        <w:tabs>
          <w:tab w:val="num" w:pos="720"/>
        </w:tabs>
        <w:ind w:left="720" w:hanging="360"/>
      </w:pPr>
      <w:rPr>
        <w:rFonts w:hint="default"/>
      </w:rPr>
    </w:lvl>
    <w:lvl w:ilvl="1" w:tplc="A11896B2">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15:restartNumberingAfterBreak="0">
    <w:nsid w:val="789D6E40"/>
    <w:multiLevelType w:val="hybridMultilevel"/>
    <w:tmpl w:val="735E60A0"/>
    <w:lvl w:ilvl="0" w:tplc="F7A03F84">
      <w:start w:val="1"/>
      <w:numFmt w:val="decimal"/>
      <w:lvlText w:val="(%1)"/>
      <w:lvlJc w:val="left"/>
      <w:pPr>
        <w:tabs>
          <w:tab w:val="num" w:pos="720"/>
        </w:tabs>
        <w:ind w:left="720" w:hanging="360"/>
      </w:pPr>
      <w:rPr>
        <w:rFonts w:hint="default"/>
      </w:rPr>
    </w:lvl>
    <w:lvl w:ilvl="1" w:tplc="7898EC30">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15:restartNumberingAfterBreak="0">
    <w:nsid w:val="78A80CEA"/>
    <w:multiLevelType w:val="hybridMultilevel"/>
    <w:tmpl w:val="6408EAAC"/>
    <w:lvl w:ilvl="0" w:tplc="AEF22E2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2" w15:restartNumberingAfterBreak="0">
    <w:nsid w:val="7D1F4F54"/>
    <w:multiLevelType w:val="hybridMultilevel"/>
    <w:tmpl w:val="E13EC804"/>
    <w:lvl w:ilvl="0" w:tplc="55C2593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23"/>
  </w:num>
  <w:num w:numId="3">
    <w:abstractNumId w:val="13"/>
  </w:num>
  <w:num w:numId="4">
    <w:abstractNumId w:val="17"/>
  </w:num>
  <w:num w:numId="5">
    <w:abstractNumId w:val="33"/>
  </w:num>
  <w:num w:numId="6">
    <w:abstractNumId w:val="15"/>
  </w:num>
  <w:num w:numId="7">
    <w:abstractNumId w:val="28"/>
  </w:num>
  <w:num w:numId="8">
    <w:abstractNumId w:val="42"/>
  </w:num>
  <w:num w:numId="9">
    <w:abstractNumId w:val="34"/>
  </w:num>
  <w:num w:numId="10">
    <w:abstractNumId w:val="3"/>
  </w:num>
  <w:num w:numId="11">
    <w:abstractNumId w:val="7"/>
  </w:num>
  <w:num w:numId="12">
    <w:abstractNumId w:val="1"/>
  </w:num>
  <w:num w:numId="13">
    <w:abstractNumId w:val="18"/>
  </w:num>
  <w:num w:numId="14">
    <w:abstractNumId w:val="29"/>
  </w:num>
  <w:num w:numId="15">
    <w:abstractNumId w:val="38"/>
  </w:num>
  <w:num w:numId="16">
    <w:abstractNumId w:val="26"/>
  </w:num>
  <w:num w:numId="17">
    <w:abstractNumId w:val="4"/>
  </w:num>
  <w:num w:numId="18">
    <w:abstractNumId w:val="27"/>
  </w:num>
  <w:num w:numId="19">
    <w:abstractNumId w:val="9"/>
  </w:num>
  <w:num w:numId="20">
    <w:abstractNumId w:val="22"/>
  </w:num>
  <w:num w:numId="21">
    <w:abstractNumId w:val="6"/>
  </w:num>
  <w:num w:numId="22">
    <w:abstractNumId w:val="36"/>
  </w:num>
  <w:num w:numId="23">
    <w:abstractNumId w:val="41"/>
  </w:num>
  <w:num w:numId="24">
    <w:abstractNumId w:val="19"/>
  </w:num>
  <w:num w:numId="25">
    <w:abstractNumId w:val="40"/>
  </w:num>
  <w:num w:numId="26">
    <w:abstractNumId w:val="8"/>
  </w:num>
  <w:num w:numId="27">
    <w:abstractNumId w:val="39"/>
  </w:num>
  <w:num w:numId="28">
    <w:abstractNumId w:val="14"/>
  </w:num>
  <w:num w:numId="29">
    <w:abstractNumId w:val="12"/>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0"/>
  </w:num>
  <w:num w:numId="33">
    <w:abstractNumId w:val="25"/>
  </w:num>
  <w:num w:numId="34">
    <w:abstractNumId w:val="21"/>
  </w:num>
  <w:num w:numId="35">
    <w:abstractNumId w:val="31"/>
  </w:num>
  <w:num w:numId="36">
    <w:abstractNumId w:val="35"/>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03A"/>
    <w:rsid w:val="00002414"/>
    <w:rsid w:val="00004E9E"/>
    <w:rsid w:val="00010769"/>
    <w:rsid w:val="00011426"/>
    <w:rsid w:val="00017138"/>
    <w:rsid w:val="00030402"/>
    <w:rsid w:val="00031222"/>
    <w:rsid w:val="00037A0A"/>
    <w:rsid w:val="00050593"/>
    <w:rsid w:val="0005216A"/>
    <w:rsid w:val="00053AB1"/>
    <w:rsid w:val="00055563"/>
    <w:rsid w:val="00060215"/>
    <w:rsid w:val="0006312F"/>
    <w:rsid w:val="00063FFF"/>
    <w:rsid w:val="0006663B"/>
    <w:rsid w:val="00074A92"/>
    <w:rsid w:val="00081220"/>
    <w:rsid w:val="00084C77"/>
    <w:rsid w:val="00090890"/>
    <w:rsid w:val="000921DB"/>
    <w:rsid w:val="00094015"/>
    <w:rsid w:val="000A0CBA"/>
    <w:rsid w:val="000A6B38"/>
    <w:rsid w:val="000B14DE"/>
    <w:rsid w:val="000B245F"/>
    <w:rsid w:val="000B28E3"/>
    <w:rsid w:val="000B3929"/>
    <w:rsid w:val="000B5E2B"/>
    <w:rsid w:val="000D035F"/>
    <w:rsid w:val="000D0E69"/>
    <w:rsid w:val="000D6F39"/>
    <w:rsid w:val="000E1C97"/>
    <w:rsid w:val="000E3A56"/>
    <w:rsid w:val="000E6206"/>
    <w:rsid w:val="000F2B86"/>
    <w:rsid w:val="000F5CBE"/>
    <w:rsid w:val="00100BB0"/>
    <w:rsid w:val="001013EC"/>
    <w:rsid w:val="0010337A"/>
    <w:rsid w:val="00103723"/>
    <w:rsid w:val="00105750"/>
    <w:rsid w:val="00105BAA"/>
    <w:rsid w:val="001062AA"/>
    <w:rsid w:val="00110CB9"/>
    <w:rsid w:val="001149A5"/>
    <w:rsid w:val="001218EB"/>
    <w:rsid w:val="0012395A"/>
    <w:rsid w:val="0013100C"/>
    <w:rsid w:val="001328D1"/>
    <w:rsid w:val="00150A67"/>
    <w:rsid w:val="00153230"/>
    <w:rsid w:val="00160873"/>
    <w:rsid w:val="001622B2"/>
    <w:rsid w:val="001702B5"/>
    <w:rsid w:val="00172110"/>
    <w:rsid w:val="00174DAB"/>
    <w:rsid w:val="00177B03"/>
    <w:rsid w:val="00180D74"/>
    <w:rsid w:val="00190F5B"/>
    <w:rsid w:val="00196B7F"/>
    <w:rsid w:val="001A21CA"/>
    <w:rsid w:val="001A2F51"/>
    <w:rsid w:val="001C7ADD"/>
    <w:rsid w:val="001D1C9A"/>
    <w:rsid w:val="001E0BD8"/>
    <w:rsid w:val="001E3E70"/>
    <w:rsid w:val="001E644F"/>
    <w:rsid w:val="00203063"/>
    <w:rsid w:val="00203C08"/>
    <w:rsid w:val="00213E8C"/>
    <w:rsid w:val="00224C81"/>
    <w:rsid w:val="002323A9"/>
    <w:rsid w:val="00233E9E"/>
    <w:rsid w:val="00237932"/>
    <w:rsid w:val="00237FB3"/>
    <w:rsid w:val="002460BC"/>
    <w:rsid w:val="00246B47"/>
    <w:rsid w:val="00263AF3"/>
    <w:rsid w:val="002640DE"/>
    <w:rsid w:val="002701F3"/>
    <w:rsid w:val="00273EED"/>
    <w:rsid w:val="00274883"/>
    <w:rsid w:val="00283BD1"/>
    <w:rsid w:val="0028540E"/>
    <w:rsid w:val="002858EB"/>
    <w:rsid w:val="00293AFB"/>
    <w:rsid w:val="00296E99"/>
    <w:rsid w:val="002A0825"/>
    <w:rsid w:val="002A3BBE"/>
    <w:rsid w:val="002A65B7"/>
    <w:rsid w:val="002C3806"/>
    <w:rsid w:val="002C76C6"/>
    <w:rsid w:val="002D12AC"/>
    <w:rsid w:val="002D35F2"/>
    <w:rsid w:val="002E64CF"/>
    <w:rsid w:val="002E6999"/>
    <w:rsid w:val="002F077A"/>
    <w:rsid w:val="002F514D"/>
    <w:rsid w:val="00300A2D"/>
    <w:rsid w:val="00301DC6"/>
    <w:rsid w:val="00303AF3"/>
    <w:rsid w:val="00306084"/>
    <w:rsid w:val="00314333"/>
    <w:rsid w:val="00315AA1"/>
    <w:rsid w:val="0031656B"/>
    <w:rsid w:val="0032121C"/>
    <w:rsid w:val="0032455A"/>
    <w:rsid w:val="00325E64"/>
    <w:rsid w:val="00330DB5"/>
    <w:rsid w:val="0034039D"/>
    <w:rsid w:val="00341002"/>
    <w:rsid w:val="0034734C"/>
    <w:rsid w:val="00353499"/>
    <w:rsid w:val="00354559"/>
    <w:rsid w:val="00354D1D"/>
    <w:rsid w:val="00355CF5"/>
    <w:rsid w:val="00364725"/>
    <w:rsid w:val="003661DD"/>
    <w:rsid w:val="0037346C"/>
    <w:rsid w:val="00377382"/>
    <w:rsid w:val="00381ACB"/>
    <w:rsid w:val="003837C8"/>
    <w:rsid w:val="00386DA8"/>
    <w:rsid w:val="0039043D"/>
    <w:rsid w:val="0039516D"/>
    <w:rsid w:val="003A11B4"/>
    <w:rsid w:val="003B0B4E"/>
    <w:rsid w:val="003B4F80"/>
    <w:rsid w:val="003C5109"/>
    <w:rsid w:val="003C7F67"/>
    <w:rsid w:val="003D1A1A"/>
    <w:rsid w:val="003E64ED"/>
    <w:rsid w:val="003E7C07"/>
    <w:rsid w:val="003F036E"/>
    <w:rsid w:val="003F150B"/>
    <w:rsid w:val="003F1CD2"/>
    <w:rsid w:val="003F2509"/>
    <w:rsid w:val="003F4A88"/>
    <w:rsid w:val="003F6359"/>
    <w:rsid w:val="004071CB"/>
    <w:rsid w:val="00407F28"/>
    <w:rsid w:val="00414029"/>
    <w:rsid w:val="00415255"/>
    <w:rsid w:val="00417DDC"/>
    <w:rsid w:val="004203D7"/>
    <w:rsid w:val="00425C26"/>
    <w:rsid w:val="00427CD4"/>
    <w:rsid w:val="00432373"/>
    <w:rsid w:val="00433039"/>
    <w:rsid w:val="004343D6"/>
    <w:rsid w:val="004370C3"/>
    <w:rsid w:val="004479BC"/>
    <w:rsid w:val="004548BD"/>
    <w:rsid w:val="004553BB"/>
    <w:rsid w:val="00461B9B"/>
    <w:rsid w:val="004677F6"/>
    <w:rsid w:val="00471914"/>
    <w:rsid w:val="00471A8F"/>
    <w:rsid w:val="00490A71"/>
    <w:rsid w:val="004932B5"/>
    <w:rsid w:val="004A0C1B"/>
    <w:rsid w:val="004A7A45"/>
    <w:rsid w:val="004B614A"/>
    <w:rsid w:val="004B6EBA"/>
    <w:rsid w:val="004C6C08"/>
    <w:rsid w:val="004D14B3"/>
    <w:rsid w:val="004D4BAB"/>
    <w:rsid w:val="004E0B17"/>
    <w:rsid w:val="004E1A2E"/>
    <w:rsid w:val="004E21FD"/>
    <w:rsid w:val="004E3995"/>
    <w:rsid w:val="004E444E"/>
    <w:rsid w:val="004F490C"/>
    <w:rsid w:val="004F6360"/>
    <w:rsid w:val="00501051"/>
    <w:rsid w:val="00501C02"/>
    <w:rsid w:val="005021A9"/>
    <w:rsid w:val="00522028"/>
    <w:rsid w:val="00522B53"/>
    <w:rsid w:val="00526FE4"/>
    <w:rsid w:val="005323FA"/>
    <w:rsid w:val="00533336"/>
    <w:rsid w:val="00544AB1"/>
    <w:rsid w:val="00552966"/>
    <w:rsid w:val="005537D9"/>
    <w:rsid w:val="00561941"/>
    <w:rsid w:val="005636E8"/>
    <w:rsid w:val="00572DB7"/>
    <w:rsid w:val="00576353"/>
    <w:rsid w:val="00576F5A"/>
    <w:rsid w:val="00577918"/>
    <w:rsid w:val="005861AD"/>
    <w:rsid w:val="00590714"/>
    <w:rsid w:val="005959C4"/>
    <w:rsid w:val="005A63DD"/>
    <w:rsid w:val="005A6FCA"/>
    <w:rsid w:val="005B3F02"/>
    <w:rsid w:val="005D41A2"/>
    <w:rsid w:val="005D4893"/>
    <w:rsid w:val="005D5FAF"/>
    <w:rsid w:val="005E5B4B"/>
    <w:rsid w:val="005E7EEE"/>
    <w:rsid w:val="005F4E10"/>
    <w:rsid w:val="005F68F9"/>
    <w:rsid w:val="00600582"/>
    <w:rsid w:val="00600EB5"/>
    <w:rsid w:val="0060341C"/>
    <w:rsid w:val="00605675"/>
    <w:rsid w:val="00606256"/>
    <w:rsid w:val="0061248D"/>
    <w:rsid w:val="00612C96"/>
    <w:rsid w:val="0062121B"/>
    <w:rsid w:val="00621614"/>
    <w:rsid w:val="00621A1A"/>
    <w:rsid w:val="00623156"/>
    <w:rsid w:val="006260CB"/>
    <w:rsid w:val="00640E7B"/>
    <w:rsid w:val="00644905"/>
    <w:rsid w:val="00651135"/>
    <w:rsid w:val="0065140B"/>
    <w:rsid w:val="00656475"/>
    <w:rsid w:val="00663DF3"/>
    <w:rsid w:val="00666323"/>
    <w:rsid w:val="00666808"/>
    <w:rsid w:val="00673E42"/>
    <w:rsid w:val="00674382"/>
    <w:rsid w:val="00675FB2"/>
    <w:rsid w:val="00676D59"/>
    <w:rsid w:val="00677260"/>
    <w:rsid w:val="00680F32"/>
    <w:rsid w:val="00691123"/>
    <w:rsid w:val="006927F9"/>
    <w:rsid w:val="006943C9"/>
    <w:rsid w:val="00697A79"/>
    <w:rsid w:val="006A6139"/>
    <w:rsid w:val="006A6BF3"/>
    <w:rsid w:val="006A75A7"/>
    <w:rsid w:val="006A7DF6"/>
    <w:rsid w:val="006B4DEF"/>
    <w:rsid w:val="006C0EDA"/>
    <w:rsid w:val="006D26B4"/>
    <w:rsid w:val="006D51AE"/>
    <w:rsid w:val="006E31A2"/>
    <w:rsid w:val="006E4C8B"/>
    <w:rsid w:val="006F6EEF"/>
    <w:rsid w:val="00703267"/>
    <w:rsid w:val="00703397"/>
    <w:rsid w:val="007059A7"/>
    <w:rsid w:val="007107FE"/>
    <w:rsid w:val="007118BF"/>
    <w:rsid w:val="00712510"/>
    <w:rsid w:val="0071464A"/>
    <w:rsid w:val="007148AF"/>
    <w:rsid w:val="00714908"/>
    <w:rsid w:val="00715A1C"/>
    <w:rsid w:val="00723640"/>
    <w:rsid w:val="007259FC"/>
    <w:rsid w:val="00727AFB"/>
    <w:rsid w:val="007373B5"/>
    <w:rsid w:val="007374EE"/>
    <w:rsid w:val="007427A1"/>
    <w:rsid w:val="007431FE"/>
    <w:rsid w:val="00744C07"/>
    <w:rsid w:val="00745351"/>
    <w:rsid w:val="00750DBC"/>
    <w:rsid w:val="00752BF7"/>
    <w:rsid w:val="00762DED"/>
    <w:rsid w:val="00766D51"/>
    <w:rsid w:val="007741C7"/>
    <w:rsid w:val="00785E33"/>
    <w:rsid w:val="007864A4"/>
    <w:rsid w:val="007A256B"/>
    <w:rsid w:val="007A4111"/>
    <w:rsid w:val="007A49CE"/>
    <w:rsid w:val="007B2780"/>
    <w:rsid w:val="007B474C"/>
    <w:rsid w:val="007B4CA7"/>
    <w:rsid w:val="007B4E15"/>
    <w:rsid w:val="007C164E"/>
    <w:rsid w:val="007D380F"/>
    <w:rsid w:val="007E1F03"/>
    <w:rsid w:val="007E6EB9"/>
    <w:rsid w:val="007E7989"/>
    <w:rsid w:val="007F022C"/>
    <w:rsid w:val="007F1773"/>
    <w:rsid w:val="007F450F"/>
    <w:rsid w:val="007F5218"/>
    <w:rsid w:val="00803FBE"/>
    <w:rsid w:val="0081366A"/>
    <w:rsid w:val="008171E8"/>
    <w:rsid w:val="008178E5"/>
    <w:rsid w:val="00817A37"/>
    <w:rsid w:val="00821D0B"/>
    <w:rsid w:val="00821EEA"/>
    <w:rsid w:val="008232B0"/>
    <w:rsid w:val="00832414"/>
    <w:rsid w:val="0083311B"/>
    <w:rsid w:val="00835753"/>
    <w:rsid w:val="0084083A"/>
    <w:rsid w:val="00843864"/>
    <w:rsid w:val="008541E9"/>
    <w:rsid w:val="00856BF9"/>
    <w:rsid w:val="00865BD1"/>
    <w:rsid w:val="00867725"/>
    <w:rsid w:val="0087500C"/>
    <w:rsid w:val="008805CD"/>
    <w:rsid w:val="00884B22"/>
    <w:rsid w:val="00890135"/>
    <w:rsid w:val="008906FB"/>
    <w:rsid w:val="00892C89"/>
    <w:rsid w:val="008A2D19"/>
    <w:rsid w:val="008A4EE0"/>
    <w:rsid w:val="008A5182"/>
    <w:rsid w:val="008A5954"/>
    <w:rsid w:val="008C0651"/>
    <w:rsid w:val="008C1F19"/>
    <w:rsid w:val="008C3195"/>
    <w:rsid w:val="008D69B4"/>
    <w:rsid w:val="008E4831"/>
    <w:rsid w:val="008F58A3"/>
    <w:rsid w:val="0090110D"/>
    <w:rsid w:val="0090459B"/>
    <w:rsid w:val="009055E6"/>
    <w:rsid w:val="009061CE"/>
    <w:rsid w:val="00906F8B"/>
    <w:rsid w:val="00917FE2"/>
    <w:rsid w:val="00931FFE"/>
    <w:rsid w:val="00934B4C"/>
    <w:rsid w:val="00936542"/>
    <w:rsid w:val="0093690E"/>
    <w:rsid w:val="00936C02"/>
    <w:rsid w:val="00937EF2"/>
    <w:rsid w:val="00942BDF"/>
    <w:rsid w:val="00942FC4"/>
    <w:rsid w:val="009479A1"/>
    <w:rsid w:val="0095662E"/>
    <w:rsid w:val="0097237E"/>
    <w:rsid w:val="0097643C"/>
    <w:rsid w:val="009812FD"/>
    <w:rsid w:val="00981829"/>
    <w:rsid w:val="00981979"/>
    <w:rsid w:val="009835B4"/>
    <w:rsid w:val="00990B66"/>
    <w:rsid w:val="0099393B"/>
    <w:rsid w:val="009964AD"/>
    <w:rsid w:val="0099753A"/>
    <w:rsid w:val="009A075A"/>
    <w:rsid w:val="009A0C4D"/>
    <w:rsid w:val="009A331D"/>
    <w:rsid w:val="009A4BCE"/>
    <w:rsid w:val="009B220F"/>
    <w:rsid w:val="009B59CF"/>
    <w:rsid w:val="009C19BA"/>
    <w:rsid w:val="009C40D1"/>
    <w:rsid w:val="009D2168"/>
    <w:rsid w:val="009E1B61"/>
    <w:rsid w:val="009F6458"/>
    <w:rsid w:val="00A037C4"/>
    <w:rsid w:val="00A0543D"/>
    <w:rsid w:val="00A232EA"/>
    <w:rsid w:val="00A35A59"/>
    <w:rsid w:val="00A43180"/>
    <w:rsid w:val="00A46E24"/>
    <w:rsid w:val="00A475FE"/>
    <w:rsid w:val="00A61548"/>
    <w:rsid w:val="00A62B39"/>
    <w:rsid w:val="00A74B1F"/>
    <w:rsid w:val="00A81C23"/>
    <w:rsid w:val="00A87D97"/>
    <w:rsid w:val="00A91DBA"/>
    <w:rsid w:val="00A96DFD"/>
    <w:rsid w:val="00A97F70"/>
    <w:rsid w:val="00AA317D"/>
    <w:rsid w:val="00AA5F0E"/>
    <w:rsid w:val="00AA76CD"/>
    <w:rsid w:val="00AB1714"/>
    <w:rsid w:val="00AB497E"/>
    <w:rsid w:val="00AC381A"/>
    <w:rsid w:val="00AC63AA"/>
    <w:rsid w:val="00AC6F47"/>
    <w:rsid w:val="00AD6FB9"/>
    <w:rsid w:val="00AE0F9D"/>
    <w:rsid w:val="00AF0802"/>
    <w:rsid w:val="00AF1735"/>
    <w:rsid w:val="00AF20C2"/>
    <w:rsid w:val="00AF2700"/>
    <w:rsid w:val="00AF7593"/>
    <w:rsid w:val="00B046CF"/>
    <w:rsid w:val="00B061BE"/>
    <w:rsid w:val="00B102AC"/>
    <w:rsid w:val="00B12F24"/>
    <w:rsid w:val="00B1387A"/>
    <w:rsid w:val="00B146E0"/>
    <w:rsid w:val="00B15A31"/>
    <w:rsid w:val="00B20928"/>
    <w:rsid w:val="00B20F41"/>
    <w:rsid w:val="00B25F39"/>
    <w:rsid w:val="00B3090C"/>
    <w:rsid w:val="00B34B56"/>
    <w:rsid w:val="00B35F86"/>
    <w:rsid w:val="00B44808"/>
    <w:rsid w:val="00B533F8"/>
    <w:rsid w:val="00B541D7"/>
    <w:rsid w:val="00B548AD"/>
    <w:rsid w:val="00B55DD0"/>
    <w:rsid w:val="00B61E69"/>
    <w:rsid w:val="00B629CD"/>
    <w:rsid w:val="00B66082"/>
    <w:rsid w:val="00B77022"/>
    <w:rsid w:val="00B83810"/>
    <w:rsid w:val="00B83968"/>
    <w:rsid w:val="00B86ADB"/>
    <w:rsid w:val="00B93FD8"/>
    <w:rsid w:val="00B945F0"/>
    <w:rsid w:val="00BA6E0D"/>
    <w:rsid w:val="00BA7C05"/>
    <w:rsid w:val="00BB1CB7"/>
    <w:rsid w:val="00BD11CF"/>
    <w:rsid w:val="00BF0AA9"/>
    <w:rsid w:val="00BF1076"/>
    <w:rsid w:val="00BF1829"/>
    <w:rsid w:val="00BF1959"/>
    <w:rsid w:val="00BF1E61"/>
    <w:rsid w:val="00C0681E"/>
    <w:rsid w:val="00C079C0"/>
    <w:rsid w:val="00C106F8"/>
    <w:rsid w:val="00C143C0"/>
    <w:rsid w:val="00C165B1"/>
    <w:rsid w:val="00C17293"/>
    <w:rsid w:val="00C23644"/>
    <w:rsid w:val="00C26DBF"/>
    <w:rsid w:val="00C315EA"/>
    <w:rsid w:val="00C40AEC"/>
    <w:rsid w:val="00C41E42"/>
    <w:rsid w:val="00C52DE6"/>
    <w:rsid w:val="00C53E28"/>
    <w:rsid w:val="00C5786D"/>
    <w:rsid w:val="00C60B26"/>
    <w:rsid w:val="00C6116B"/>
    <w:rsid w:val="00C61CB3"/>
    <w:rsid w:val="00C664A5"/>
    <w:rsid w:val="00C75795"/>
    <w:rsid w:val="00C75CE2"/>
    <w:rsid w:val="00C764EE"/>
    <w:rsid w:val="00C77101"/>
    <w:rsid w:val="00C94AE6"/>
    <w:rsid w:val="00C95398"/>
    <w:rsid w:val="00CA0319"/>
    <w:rsid w:val="00CA0677"/>
    <w:rsid w:val="00CA2F57"/>
    <w:rsid w:val="00CB1DD3"/>
    <w:rsid w:val="00CB1DF5"/>
    <w:rsid w:val="00CB32C7"/>
    <w:rsid w:val="00CC4666"/>
    <w:rsid w:val="00CD6222"/>
    <w:rsid w:val="00CE0CDD"/>
    <w:rsid w:val="00CE670C"/>
    <w:rsid w:val="00CE7639"/>
    <w:rsid w:val="00CF17AF"/>
    <w:rsid w:val="00CF2D0D"/>
    <w:rsid w:val="00D12D67"/>
    <w:rsid w:val="00D1379F"/>
    <w:rsid w:val="00D13E4A"/>
    <w:rsid w:val="00D152BA"/>
    <w:rsid w:val="00D2437E"/>
    <w:rsid w:val="00D309D6"/>
    <w:rsid w:val="00D34022"/>
    <w:rsid w:val="00D34487"/>
    <w:rsid w:val="00D41030"/>
    <w:rsid w:val="00D43749"/>
    <w:rsid w:val="00D5705D"/>
    <w:rsid w:val="00D60FB4"/>
    <w:rsid w:val="00D64A97"/>
    <w:rsid w:val="00D7717F"/>
    <w:rsid w:val="00D810CC"/>
    <w:rsid w:val="00D83F44"/>
    <w:rsid w:val="00D8427B"/>
    <w:rsid w:val="00D932EC"/>
    <w:rsid w:val="00D947F3"/>
    <w:rsid w:val="00DA182F"/>
    <w:rsid w:val="00DA4671"/>
    <w:rsid w:val="00DA7047"/>
    <w:rsid w:val="00DB1718"/>
    <w:rsid w:val="00DB46E5"/>
    <w:rsid w:val="00DC335C"/>
    <w:rsid w:val="00DC3D2D"/>
    <w:rsid w:val="00DC617B"/>
    <w:rsid w:val="00DD1B11"/>
    <w:rsid w:val="00DD7770"/>
    <w:rsid w:val="00DE0B3A"/>
    <w:rsid w:val="00DE3B2F"/>
    <w:rsid w:val="00DE6F17"/>
    <w:rsid w:val="00DF6C0B"/>
    <w:rsid w:val="00DF7137"/>
    <w:rsid w:val="00E01B15"/>
    <w:rsid w:val="00E01B7B"/>
    <w:rsid w:val="00E02066"/>
    <w:rsid w:val="00E100BA"/>
    <w:rsid w:val="00E165B6"/>
    <w:rsid w:val="00E20CA9"/>
    <w:rsid w:val="00E213C0"/>
    <w:rsid w:val="00E33B28"/>
    <w:rsid w:val="00E40C50"/>
    <w:rsid w:val="00E44278"/>
    <w:rsid w:val="00E5581E"/>
    <w:rsid w:val="00E55841"/>
    <w:rsid w:val="00E606AB"/>
    <w:rsid w:val="00E647FE"/>
    <w:rsid w:val="00E735E2"/>
    <w:rsid w:val="00E73C45"/>
    <w:rsid w:val="00E76D14"/>
    <w:rsid w:val="00E85B6F"/>
    <w:rsid w:val="00E87D7E"/>
    <w:rsid w:val="00E9710E"/>
    <w:rsid w:val="00EA0F3D"/>
    <w:rsid w:val="00EA10C4"/>
    <w:rsid w:val="00EB003A"/>
    <w:rsid w:val="00EB6846"/>
    <w:rsid w:val="00ED2CFF"/>
    <w:rsid w:val="00ED4FE3"/>
    <w:rsid w:val="00ED726A"/>
    <w:rsid w:val="00EE1F19"/>
    <w:rsid w:val="00EE5037"/>
    <w:rsid w:val="00EF3CD9"/>
    <w:rsid w:val="00EF3E55"/>
    <w:rsid w:val="00EF7EA6"/>
    <w:rsid w:val="00F0141B"/>
    <w:rsid w:val="00F01C99"/>
    <w:rsid w:val="00F04B87"/>
    <w:rsid w:val="00F12AB4"/>
    <w:rsid w:val="00F1623B"/>
    <w:rsid w:val="00F24777"/>
    <w:rsid w:val="00F3309B"/>
    <w:rsid w:val="00F339D3"/>
    <w:rsid w:val="00F35B6D"/>
    <w:rsid w:val="00F36297"/>
    <w:rsid w:val="00F36F72"/>
    <w:rsid w:val="00F371B2"/>
    <w:rsid w:val="00F4086F"/>
    <w:rsid w:val="00F42F28"/>
    <w:rsid w:val="00F50CF4"/>
    <w:rsid w:val="00F56961"/>
    <w:rsid w:val="00F644CC"/>
    <w:rsid w:val="00F64691"/>
    <w:rsid w:val="00F67ECB"/>
    <w:rsid w:val="00F74300"/>
    <w:rsid w:val="00F77B7D"/>
    <w:rsid w:val="00F91581"/>
    <w:rsid w:val="00F92416"/>
    <w:rsid w:val="00F95AC6"/>
    <w:rsid w:val="00F96ED8"/>
    <w:rsid w:val="00FA0A92"/>
    <w:rsid w:val="00FA4F64"/>
    <w:rsid w:val="00FB066B"/>
    <w:rsid w:val="00FB1D63"/>
    <w:rsid w:val="00FB30B1"/>
    <w:rsid w:val="00FB4D69"/>
    <w:rsid w:val="00FC058E"/>
    <w:rsid w:val="00FC07D7"/>
    <w:rsid w:val="00FC678C"/>
    <w:rsid w:val="00FE09B4"/>
    <w:rsid w:val="00FE5B0A"/>
    <w:rsid w:val="00FF0F89"/>
    <w:rsid w:val="00FF5669"/>
    <w:rsid w:val="00FF77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CB8A1"/>
  <w15:chartTrackingRefBased/>
  <w15:docId w15:val="{FD4B109A-A016-453C-B8C2-CB424C2B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1">
    <w:name w:val="heading 1"/>
    <w:basedOn w:val="Norml"/>
    <w:next w:val="Norml"/>
    <w:qFormat/>
    <w:rsid w:val="000921DB"/>
    <w:pPr>
      <w:keepNext/>
      <w:jc w:val="center"/>
      <w:outlineLvl w:val="0"/>
    </w:pPr>
    <w:rPr>
      <w:rFonts w:ascii="CG Times" w:hAnsi="CG Times"/>
      <w:b/>
      <w:sz w:val="32"/>
      <w:szCs w:val="20"/>
    </w:rPr>
  </w:style>
  <w:style w:type="paragraph" w:styleId="Cmsor6">
    <w:name w:val="heading 6"/>
    <w:basedOn w:val="Norml"/>
    <w:next w:val="Norml"/>
    <w:qFormat/>
    <w:rsid w:val="008A5182"/>
    <w:pPr>
      <w:suppressAutoHyphens/>
      <w:spacing w:before="240" w:after="60"/>
      <w:outlineLvl w:val="5"/>
    </w:pPr>
    <w:rPr>
      <w:b/>
      <w:bCs/>
      <w:sz w:val="22"/>
      <w:szCs w:val="22"/>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AC381A"/>
    <w:pPr>
      <w:tabs>
        <w:tab w:val="center" w:pos="4536"/>
        <w:tab w:val="right" w:pos="9072"/>
      </w:tabs>
    </w:pPr>
  </w:style>
  <w:style w:type="character" w:styleId="Oldalszm">
    <w:name w:val="page number"/>
    <w:basedOn w:val="Bekezdsalapbettpusa"/>
    <w:rsid w:val="00AC381A"/>
  </w:style>
  <w:style w:type="paragraph" w:styleId="lfej">
    <w:name w:val="header"/>
    <w:basedOn w:val="Norml"/>
    <w:rsid w:val="00F74300"/>
    <w:pPr>
      <w:tabs>
        <w:tab w:val="center" w:pos="4536"/>
        <w:tab w:val="right" w:pos="9072"/>
      </w:tabs>
    </w:pPr>
  </w:style>
  <w:style w:type="table" w:styleId="Rcsostblzat">
    <w:name w:val="Table Grid"/>
    <w:basedOn w:val="Normltblzat"/>
    <w:rsid w:val="0056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rsid w:val="00B66082"/>
    <w:pPr>
      <w:spacing w:before="100" w:beforeAutospacing="1" w:after="100" w:afterAutospacing="1"/>
    </w:pPr>
    <w:rPr>
      <w:color w:val="000000"/>
    </w:rPr>
  </w:style>
  <w:style w:type="paragraph" w:styleId="Szvegtrzs">
    <w:name w:val="Body Text"/>
    <w:basedOn w:val="Norml"/>
    <w:rsid w:val="000921DB"/>
    <w:pPr>
      <w:jc w:val="both"/>
    </w:pPr>
    <w:rPr>
      <w:szCs w:val="20"/>
    </w:rPr>
  </w:style>
  <w:style w:type="paragraph" w:styleId="Szvegtrzs2">
    <w:name w:val="Body Text 2"/>
    <w:basedOn w:val="Norml"/>
    <w:rsid w:val="000921DB"/>
    <w:pPr>
      <w:jc w:val="both"/>
    </w:pPr>
    <w:rPr>
      <w:b/>
      <w:i/>
      <w:szCs w:val="20"/>
    </w:rPr>
  </w:style>
  <w:style w:type="paragraph" w:styleId="Buborkszveg">
    <w:name w:val="Balloon Text"/>
    <w:basedOn w:val="Norml"/>
    <w:semiHidden/>
    <w:rsid w:val="007431FE"/>
    <w:rPr>
      <w:rFonts w:ascii="Tahoma" w:hAnsi="Tahoma" w:cs="Tahoma"/>
      <w:sz w:val="16"/>
      <w:szCs w:val="16"/>
    </w:rPr>
  </w:style>
  <w:style w:type="character" w:styleId="Hiperhivatkozs">
    <w:name w:val="Hyperlink"/>
    <w:rsid w:val="00FF5669"/>
    <w:rPr>
      <w:color w:val="0000FF"/>
      <w:u w:val="single"/>
    </w:rPr>
  </w:style>
  <w:style w:type="character" w:customStyle="1" w:styleId="apple-converted-space">
    <w:name w:val="apple-converted-space"/>
    <w:rsid w:val="00600EB5"/>
  </w:style>
  <w:style w:type="character" w:customStyle="1" w:styleId="Szvegtrzs3">
    <w:name w:val="Szövegtörzs (3)_"/>
    <w:link w:val="Szvegtrzs30"/>
    <w:rsid w:val="00AA5F0E"/>
    <w:rPr>
      <w:b/>
      <w:bCs/>
      <w:shd w:val="clear" w:color="auto" w:fill="FFFFFF"/>
    </w:rPr>
  </w:style>
  <w:style w:type="paragraph" w:customStyle="1" w:styleId="Szvegtrzs30">
    <w:name w:val="Szövegtörzs (3)"/>
    <w:basedOn w:val="Norml"/>
    <w:link w:val="Szvegtrzs3"/>
    <w:rsid w:val="00AA5F0E"/>
    <w:pPr>
      <w:widowControl w:val="0"/>
      <w:shd w:val="clear" w:color="auto" w:fill="FFFFFF"/>
      <w:spacing w:before="240" w:after="720" w:line="274" w:lineRule="exact"/>
      <w:jc w:val="center"/>
    </w:pPr>
    <w:rPr>
      <w:b/>
      <w:bCs/>
      <w:sz w:val="20"/>
      <w:szCs w:val="20"/>
    </w:rPr>
  </w:style>
  <w:style w:type="paragraph" w:customStyle="1" w:styleId="BodyText21">
    <w:name w:val="Body Text 21"/>
    <w:basedOn w:val="Norml"/>
    <w:rsid w:val="00691123"/>
    <w:pPr>
      <w:tabs>
        <w:tab w:val="left" w:pos="709"/>
      </w:tabs>
      <w:jc w:val="both"/>
    </w:pPr>
    <w:rPr>
      <w:szCs w:val="20"/>
    </w:rPr>
  </w:style>
  <w:style w:type="paragraph" w:customStyle="1" w:styleId="Bekezds2">
    <w:name w:val="Bekezdés2"/>
    <w:basedOn w:val="Norml"/>
    <w:link w:val="Bekezds2Char"/>
    <w:autoRedefine/>
    <w:rsid w:val="00691123"/>
    <w:pPr>
      <w:overflowPunct w:val="0"/>
      <w:autoSpaceDE w:val="0"/>
      <w:autoSpaceDN w:val="0"/>
      <w:adjustRightInd w:val="0"/>
      <w:ind w:left="709"/>
      <w:jc w:val="both"/>
      <w:textAlignment w:val="baseline"/>
    </w:pPr>
    <w:rPr>
      <w:rFonts w:ascii="Calibri" w:hAnsi="Calibri"/>
      <w:noProof/>
      <w:color w:val="000000"/>
      <w:szCs w:val="20"/>
      <w:lang w:eastAsia="en-US"/>
    </w:rPr>
  </w:style>
  <w:style w:type="character" w:customStyle="1" w:styleId="Bekezds2Char">
    <w:name w:val="Bekezdés2 Char"/>
    <w:link w:val="Bekezds2"/>
    <w:locked/>
    <w:rsid w:val="00691123"/>
    <w:rPr>
      <w:rFonts w:ascii="Calibri" w:hAnsi="Calibri"/>
      <w:noProof/>
      <w:color w:val="000000"/>
      <w:sz w:val="24"/>
      <w:lang w:eastAsia="en-US"/>
    </w:rPr>
  </w:style>
  <w:style w:type="paragraph" w:styleId="Listaszerbekezds">
    <w:name w:val="List Paragraph"/>
    <w:basedOn w:val="Norml"/>
    <w:uiPriority w:val="34"/>
    <w:qFormat/>
    <w:rsid w:val="00A61548"/>
    <w:pPr>
      <w:suppressAutoHyphens/>
      <w:ind w:left="708"/>
    </w:pPr>
    <w:rPr>
      <w:rFonts w:eastAsia="Lucida Sans Unicode" w:cs="Mangal"/>
      <w:kern w:val="2"/>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6079">
      <w:bodyDiv w:val="1"/>
      <w:marLeft w:val="0"/>
      <w:marRight w:val="0"/>
      <w:marTop w:val="0"/>
      <w:marBottom w:val="0"/>
      <w:divBdr>
        <w:top w:val="none" w:sz="0" w:space="0" w:color="auto"/>
        <w:left w:val="none" w:sz="0" w:space="0" w:color="auto"/>
        <w:bottom w:val="none" w:sz="0" w:space="0" w:color="auto"/>
        <w:right w:val="none" w:sz="0" w:space="0" w:color="auto"/>
      </w:divBdr>
    </w:div>
    <w:div w:id="860511646">
      <w:bodyDiv w:val="1"/>
      <w:marLeft w:val="0"/>
      <w:marRight w:val="0"/>
      <w:marTop w:val="0"/>
      <w:marBottom w:val="0"/>
      <w:divBdr>
        <w:top w:val="none" w:sz="0" w:space="0" w:color="auto"/>
        <w:left w:val="none" w:sz="0" w:space="0" w:color="auto"/>
        <w:bottom w:val="none" w:sz="0" w:space="0" w:color="auto"/>
        <w:right w:val="none" w:sz="0" w:space="0" w:color="auto"/>
      </w:divBdr>
    </w:div>
    <w:div w:id="122776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5606</Words>
  <Characters>38683</Characters>
  <Application>Microsoft Office Word</Application>
  <DocSecurity>0</DocSecurity>
  <Lines>322</Lines>
  <Paragraphs>88</Paragraphs>
  <ScaleCrop>false</ScaleCrop>
  <HeadingPairs>
    <vt:vector size="2" baseType="variant">
      <vt:variant>
        <vt:lpstr>Cím</vt:lpstr>
      </vt:variant>
      <vt:variant>
        <vt:i4>1</vt:i4>
      </vt:variant>
    </vt:vector>
  </HeadingPairs>
  <TitlesOfParts>
    <vt:vector size="1" baseType="lpstr">
      <vt:lpstr>Sződliget Község Önkormányzata Képviselő-testületének</vt:lpstr>
    </vt:vector>
  </TitlesOfParts>
  <Company/>
  <LinksUpToDate>false</LinksUpToDate>
  <CharactersWithSpaces>44201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Sződliget Község Önkormányzata Képviselő-testületének</dc:title>
  <dc:subject/>
  <dc:creator>Beatrix</dc:creator>
  <cp:keywords/>
  <dc:description/>
  <cp:lastModifiedBy>Eszter</cp:lastModifiedBy>
  <cp:revision>4</cp:revision>
  <cp:lastPrinted>2016-12-19T09:26:00Z</cp:lastPrinted>
  <dcterms:created xsi:type="dcterms:W3CDTF">2016-12-16T10:54:00Z</dcterms:created>
  <dcterms:modified xsi:type="dcterms:W3CDTF">2016-12-19T09:27:00Z</dcterms:modified>
</cp:coreProperties>
</file>